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F66E" w14:textId="3218EE04" w:rsidR="00C16E93" w:rsidRPr="00D25237" w:rsidRDefault="00C16E93" w:rsidP="00D25237">
      <w:pPr>
        <w:pStyle w:val="Heading2"/>
        <w:jc w:val="left"/>
        <w:rPr>
          <w:rFonts w:ascii="Times New Roman" w:hAnsi="Times New Roman"/>
          <w:b w:val="0"/>
          <w:color w:val="000000"/>
          <w:sz w:val="24"/>
          <w:szCs w:val="24"/>
        </w:rPr>
      </w:pPr>
      <w:r>
        <w:rPr>
          <w:rFonts w:ascii="Times New Roman" w:hAnsi="Times New Roman"/>
          <w:b w:val="0"/>
          <w:bCs/>
          <w:noProof/>
          <w:color w:val="000000"/>
          <w:sz w:val="26"/>
          <w:szCs w:val="26"/>
          <w:lang w:val="nl-NL"/>
        </w:rPr>
        <w:t xml:space="preserve">   </w:t>
      </w:r>
      <w:r w:rsidRPr="00D25237">
        <w:rPr>
          <w:rFonts w:ascii="Times New Roman" w:hAnsi="Times New Roman"/>
          <w:b w:val="0"/>
          <w:bCs/>
          <w:noProof/>
          <w:color w:val="000000"/>
          <w:sz w:val="26"/>
          <w:szCs w:val="26"/>
          <w:lang w:val="nl-NL"/>
        </w:rPr>
        <w:t xml:space="preserve">UBND THÀNH PHỐ </w:t>
      </w:r>
      <w:r w:rsidRPr="00D25237">
        <w:rPr>
          <w:rFonts w:ascii="Times New Roman" w:hAnsi="Times New Roman"/>
          <w:b w:val="0"/>
          <w:color w:val="000000"/>
          <w:sz w:val="24"/>
          <w:szCs w:val="24"/>
        </w:rPr>
        <w:t>TÂN AN</w:t>
      </w:r>
      <w:r w:rsidRPr="00D25237">
        <w:rPr>
          <w:rFonts w:ascii="Times New Roman" w:hAnsi="Times New Roman"/>
          <w:b w:val="0"/>
          <w:color w:val="000000"/>
          <w:sz w:val="24"/>
          <w:szCs w:val="24"/>
        </w:rPr>
        <w:tab/>
        <w:t xml:space="preserve">         </w:t>
      </w:r>
      <w:r w:rsidRPr="00D25237">
        <w:rPr>
          <w:rFonts w:ascii="Times New Roman" w:hAnsi="Times New Roman"/>
          <w:color w:val="000000"/>
          <w:sz w:val="26"/>
          <w:szCs w:val="26"/>
        </w:rPr>
        <w:t>CỘNG HÒA XÃ CHỦ NGHĨA VIỆT NAM</w:t>
      </w:r>
      <w:r w:rsidRPr="00D25237">
        <w:rPr>
          <w:rFonts w:ascii="Times New Roman" w:hAnsi="Times New Roman"/>
          <w:b w:val="0"/>
          <w:color w:val="000000"/>
          <w:sz w:val="24"/>
          <w:szCs w:val="24"/>
        </w:rPr>
        <w:t xml:space="preserve">      </w:t>
      </w:r>
    </w:p>
    <w:p w14:paraId="36B7A5A4" w14:textId="76B2883C" w:rsidR="00C16E93" w:rsidRPr="00D25237" w:rsidRDefault="00C16E93" w:rsidP="00D25237">
      <w:pPr>
        <w:rPr>
          <w:b/>
          <w:bCs/>
          <w:color w:val="000000"/>
          <w:sz w:val="26"/>
          <w:szCs w:val="26"/>
        </w:rPr>
      </w:pPr>
      <w:r w:rsidRPr="00D25237">
        <w:rPr>
          <w:b/>
          <w:color w:val="000000"/>
          <w:sz w:val="26"/>
          <w:szCs w:val="26"/>
        </w:rPr>
        <w:t>TRƯỜNG TIỂU HỌC BÌNH TÂM</w:t>
      </w:r>
      <w:r>
        <w:rPr>
          <w:color w:val="000000"/>
          <w:sz w:val="24"/>
          <w:szCs w:val="24"/>
        </w:rPr>
        <w:tab/>
        <w:t xml:space="preserve">             </w:t>
      </w:r>
      <w:r w:rsidRPr="00D25237">
        <w:rPr>
          <w:color w:val="000000"/>
          <w:sz w:val="24"/>
          <w:szCs w:val="24"/>
        </w:rPr>
        <w:t xml:space="preserve">  </w:t>
      </w:r>
      <w:r w:rsidRPr="00D25237">
        <w:rPr>
          <w:b/>
          <w:bCs/>
          <w:color w:val="000000"/>
          <w:sz w:val="26"/>
          <w:szCs w:val="26"/>
        </w:rPr>
        <w:t>Độc lập-Tự do- Hạnh phúc</w:t>
      </w:r>
    </w:p>
    <w:p w14:paraId="3E5A4996" w14:textId="1CF5ABAA" w:rsidR="00C16E93" w:rsidRPr="00D25237" w:rsidRDefault="00C16E93" w:rsidP="00D25237">
      <w:pPr>
        <w:tabs>
          <w:tab w:val="left" w:pos="1126"/>
        </w:tabs>
        <w:rPr>
          <w:bCs/>
          <w:color w:val="000000"/>
        </w:rPr>
      </w:pPr>
      <w:r w:rsidRPr="00D25237">
        <w:rPr>
          <w:bCs/>
          <w:noProof/>
          <w:color w:val="000000"/>
        </w:rPr>
        <mc:AlternateContent>
          <mc:Choice Requires="wps">
            <w:drawing>
              <wp:anchor distT="0" distB="0" distL="114300" distR="114300" simplePos="0" relativeHeight="251660288" behindDoc="0" locked="0" layoutInCell="1" allowOverlap="1" wp14:anchorId="586B85C1" wp14:editId="544005E8">
                <wp:simplePos x="0" y="0"/>
                <wp:positionH relativeFrom="column">
                  <wp:posOffset>3350895</wp:posOffset>
                </wp:positionH>
                <wp:positionV relativeFrom="paragraph">
                  <wp:posOffset>19050</wp:posOffset>
                </wp:positionV>
                <wp:extent cx="185039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850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9E0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3.85pt,1.5pt" to="40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4mtw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" strokecolor="#4579b8 [3044]"/>
            </w:pict>
          </mc:Fallback>
        </mc:AlternateContent>
      </w:r>
      <w:r w:rsidRPr="00D25237">
        <w:rPr>
          <w:bCs/>
          <w:noProof/>
          <w:color w:val="000000"/>
        </w:rPr>
        <mc:AlternateContent>
          <mc:Choice Requires="wps">
            <w:drawing>
              <wp:anchor distT="0" distB="0" distL="114300" distR="114300" simplePos="0" relativeHeight="251659264" behindDoc="0" locked="0" layoutInCell="1" allowOverlap="1" wp14:anchorId="3C4E9079" wp14:editId="17C74F75">
                <wp:simplePos x="0" y="0"/>
                <wp:positionH relativeFrom="column">
                  <wp:posOffset>709872</wp:posOffset>
                </wp:positionH>
                <wp:positionV relativeFrom="paragraph">
                  <wp:posOffset>19627</wp:posOffset>
                </wp:positionV>
                <wp:extent cx="675929"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6759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DA778"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pt,1.55pt" to="10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" strokecolor="#4579b8 [3044]"/>
            </w:pict>
          </mc:Fallback>
        </mc:AlternateContent>
      </w:r>
      <w:r w:rsidRPr="00D25237">
        <w:rPr>
          <w:bCs/>
          <w:color w:val="000000"/>
        </w:rPr>
        <w:tab/>
      </w:r>
    </w:p>
    <w:p w14:paraId="28C5E47F" w14:textId="21030B8C" w:rsidR="00C16E93" w:rsidRPr="00D25237" w:rsidRDefault="00C16E93" w:rsidP="00D25237">
      <w:pPr>
        <w:pStyle w:val="Heading2"/>
        <w:tabs>
          <w:tab w:val="left" w:pos="5359"/>
        </w:tabs>
        <w:jc w:val="left"/>
        <w:rPr>
          <w:rFonts w:ascii="Times New Roman" w:hAnsi="Times New Roman"/>
          <w:b w:val="0"/>
          <w:color w:val="000000"/>
          <w:sz w:val="24"/>
          <w:szCs w:val="24"/>
        </w:rPr>
      </w:pPr>
      <w:r>
        <w:rPr>
          <w:rFonts w:ascii="Times New Roman" w:hAnsi="Times New Roman"/>
          <w:b w:val="0"/>
          <w:color w:val="000000"/>
          <w:sz w:val="26"/>
          <w:szCs w:val="26"/>
        </w:rPr>
        <w:t xml:space="preserve">         Số: 36</w:t>
      </w:r>
      <w:r w:rsidRPr="00D25237">
        <w:rPr>
          <w:rFonts w:ascii="Times New Roman" w:hAnsi="Times New Roman"/>
          <w:b w:val="0"/>
          <w:color w:val="000000"/>
          <w:sz w:val="26"/>
          <w:szCs w:val="26"/>
        </w:rPr>
        <w:t>/</w:t>
      </w:r>
      <w:r>
        <w:rPr>
          <w:rFonts w:ascii="Times New Roman" w:hAnsi="Times New Roman"/>
          <w:b w:val="0"/>
          <w:color w:val="000000"/>
          <w:sz w:val="26"/>
          <w:szCs w:val="26"/>
        </w:rPr>
        <w:t>QĐ</w:t>
      </w:r>
      <w:r w:rsidRPr="00D25237">
        <w:rPr>
          <w:rFonts w:ascii="Times New Roman" w:hAnsi="Times New Roman"/>
          <w:b w:val="0"/>
          <w:color w:val="000000"/>
          <w:sz w:val="26"/>
          <w:szCs w:val="26"/>
        </w:rPr>
        <w:t xml:space="preserve">-THBT                                </w:t>
      </w:r>
      <w:r w:rsidRPr="00D25237">
        <w:rPr>
          <w:rFonts w:ascii="Times New Roman" w:hAnsi="Times New Roman"/>
          <w:b w:val="0"/>
          <w:i/>
          <w:color w:val="000000"/>
          <w:sz w:val="26"/>
          <w:szCs w:val="26"/>
        </w:rPr>
        <w:t xml:space="preserve">Bình Tâm, ngày </w:t>
      </w:r>
      <w:r>
        <w:rPr>
          <w:rFonts w:ascii="Times New Roman" w:hAnsi="Times New Roman"/>
          <w:b w:val="0"/>
          <w:i/>
          <w:color w:val="000000"/>
          <w:sz w:val="26"/>
          <w:szCs w:val="26"/>
        </w:rPr>
        <w:t xml:space="preserve">21 </w:t>
      </w:r>
      <w:r w:rsidRPr="00D25237">
        <w:rPr>
          <w:rFonts w:ascii="Times New Roman" w:hAnsi="Times New Roman"/>
          <w:b w:val="0"/>
          <w:i/>
          <w:color w:val="000000"/>
          <w:sz w:val="26"/>
          <w:szCs w:val="26"/>
        </w:rPr>
        <w:t>tháng</w:t>
      </w:r>
      <w:r>
        <w:rPr>
          <w:rFonts w:ascii="Times New Roman" w:hAnsi="Times New Roman"/>
          <w:b w:val="0"/>
          <w:i/>
          <w:color w:val="000000"/>
          <w:sz w:val="26"/>
          <w:szCs w:val="26"/>
        </w:rPr>
        <w:t xml:space="preserve"> 02</w:t>
      </w:r>
      <w:r w:rsidR="00882846">
        <w:rPr>
          <w:rFonts w:ascii="Times New Roman" w:hAnsi="Times New Roman"/>
          <w:b w:val="0"/>
          <w:i/>
          <w:color w:val="000000"/>
          <w:sz w:val="26"/>
          <w:szCs w:val="26"/>
        </w:rPr>
        <w:t xml:space="preserve"> </w:t>
      </w:r>
      <w:r w:rsidRPr="00D25237">
        <w:rPr>
          <w:rFonts w:ascii="Times New Roman" w:hAnsi="Times New Roman"/>
          <w:b w:val="0"/>
          <w:i/>
          <w:color w:val="000000"/>
          <w:sz w:val="26"/>
          <w:szCs w:val="26"/>
        </w:rPr>
        <w:t>năm 2025</w:t>
      </w:r>
    </w:p>
    <w:p w14:paraId="4ADBB048" w14:textId="77777777" w:rsidR="00C16E93" w:rsidRPr="00D25237" w:rsidRDefault="00C16E93" w:rsidP="00D25237"/>
    <w:p w14:paraId="6D26D69A" w14:textId="77777777" w:rsidR="00532396" w:rsidRPr="00BB6054" w:rsidRDefault="00532396" w:rsidP="00532396">
      <w:pPr>
        <w:jc w:val="center"/>
        <w:rPr>
          <w:b/>
        </w:rPr>
      </w:pPr>
      <w:r w:rsidRPr="00BB6054">
        <w:rPr>
          <w:b/>
        </w:rPr>
        <w:t>QUYẾT ĐỊNH</w:t>
      </w:r>
    </w:p>
    <w:p w14:paraId="6E943E51" w14:textId="338DF39B" w:rsidR="007A186E" w:rsidRDefault="00532396" w:rsidP="00C21962">
      <w:pPr>
        <w:jc w:val="center"/>
        <w:rPr>
          <w:b/>
        </w:rPr>
      </w:pPr>
      <w:r w:rsidRPr="00C21962">
        <w:rPr>
          <w:b/>
        </w:rPr>
        <w:t xml:space="preserve">V/v </w:t>
      </w:r>
      <w:r w:rsidR="007A186E">
        <w:rPr>
          <w:b/>
        </w:rPr>
        <w:t xml:space="preserve">Thành lập </w:t>
      </w:r>
      <w:r w:rsidR="00C21962" w:rsidRPr="00C21962">
        <w:rPr>
          <w:b/>
        </w:rPr>
        <w:t xml:space="preserve">Ban chỉ đạo công tác Dạy thêm, học thêm </w:t>
      </w:r>
    </w:p>
    <w:p w14:paraId="1581981E" w14:textId="4827A266" w:rsidR="00C21962" w:rsidRPr="00C21962" w:rsidRDefault="00C21962" w:rsidP="00C21962">
      <w:pPr>
        <w:jc w:val="center"/>
        <w:rPr>
          <w:b/>
        </w:rPr>
      </w:pPr>
      <w:r w:rsidRPr="00C21962">
        <w:rPr>
          <w:b/>
        </w:rPr>
        <w:t>năm học 2024-2025</w:t>
      </w:r>
    </w:p>
    <w:p w14:paraId="10F8A61F" w14:textId="65CA1B2E" w:rsidR="003A19F7" w:rsidRPr="00BB6054" w:rsidRDefault="00FD3621" w:rsidP="00C21962">
      <w:pPr>
        <w:jc w:val="center"/>
        <w:rPr>
          <w:b/>
        </w:rPr>
      </w:pPr>
      <w:r>
        <w:rPr>
          <w:noProof/>
        </w:rPr>
        <mc:AlternateContent>
          <mc:Choice Requires="wps">
            <w:drawing>
              <wp:anchor distT="0" distB="0" distL="114300" distR="114300" simplePos="0" relativeHeight="251657216" behindDoc="0" locked="0" layoutInCell="1" allowOverlap="1" wp14:anchorId="3AD8D105" wp14:editId="2988D4BA">
                <wp:simplePos x="0" y="0"/>
                <wp:positionH relativeFrom="column">
                  <wp:posOffset>2461326</wp:posOffset>
                </wp:positionH>
                <wp:positionV relativeFrom="paragraph">
                  <wp:posOffset>48592</wp:posOffset>
                </wp:positionV>
                <wp:extent cx="846161" cy="0"/>
                <wp:effectExtent l="0" t="0" r="114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F51D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pt,3.85pt" to="260.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8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"/>
            </w:pict>
          </mc:Fallback>
        </mc:AlternateContent>
      </w:r>
    </w:p>
    <w:p w14:paraId="2E09B0C7" w14:textId="0CC500B3" w:rsidR="00532396" w:rsidRPr="00BB6054" w:rsidRDefault="00894680" w:rsidP="003502EB">
      <w:pPr>
        <w:spacing w:before="120"/>
        <w:jc w:val="center"/>
        <w:rPr>
          <w:b/>
        </w:rPr>
      </w:pPr>
      <w:r w:rsidRPr="00BB6054">
        <w:rPr>
          <w:b/>
        </w:rPr>
        <w:t xml:space="preserve">HIỆU </w:t>
      </w:r>
      <w:r w:rsidR="00532396" w:rsidRPr="00BB6054">
        <w:rPr>
          <w:b/>
        </w:rPr>
        <w:t>TRƯ</w:t>
      </w:r>
      <w:r w:rsidRPr="00BB6054">
        <w:rPr>
          <w:b/>
        </w:rPr>
        <w:t>ỞNG</w:t>
      </w:r>
      <w:r w:rsidR="00532396" w:rsidRPr="00BB6054">
        <w:rPr>
          <w:b/>
        </w:rPr>
        <w:t xml:space="preserve"> </w:t>
      </w:r>
      <w:r w:rsidRPr="00BB6054">
        <w:rPr>
          <w:b/>
        </w:rPr>
        <w:t xml:space="preserve">TRƯỜNG TIỂU HỌC </w:t>
      </w:r>
      <w:r w:rsidR="00904AA1">
        <w:rPr>
          <w:b/>
        </w:rPr>
        <w:t>BÌNH TÂM</w:t>
      </w:r>
      <w:bookmarkStart w:id="0" w:name="_GoBack"/>
      <w:bookmarkEnd w:id="0"/>
    </w:p>
    <w:p w14:paraId="6C606D9D" w14:textId="77777777" w:rsidR="005F4582" w:rsidRPr="003C5666" w:rsidRDefault="005F4582" w:rsidP="003C5666">
      <w:pPr>
        <w:spacing w:before="120" w:after="120"/>
        <w:ind w:firstLine="709"/>
        <w:jc w:val="both"/>
        <w:rPr>
          <w:i/>
          <w:spacing w:val="-6"/>
        </w:rPr>
      </w:pPr>
      <w:r w:rsidRPr="003C5666">
        <w:rPr>
          <w:i/>
          <w:spacing w:val="-6"/>
        </w:rPr>
        <w:t>Căn cứ vào Điều lệ trường T</w:t>
      </w:r>
      <w:r w:rsidR="00BD7EEF" w:rsidRPr="003C5666">
        <w:rPr>
          <w:i/>
          <w:spacing w:val="-6"/>
        </w:rPr>
        <w:t>iểu học</w:t>
      </w:r>
      <w:r w:rsidRPr="003C5666">
        <w:rPr>
          <w:i/>
          <w:spacing w:val="-6"/>
        </w:rPr>
        <w:t xml:space="preserve"> Ban hành kèm theo Thông tư số </w:t>
      </w:r>
      <w:r w:rsidR="00BB6054" w:rsidRPr="003C5666">
        <w:rPr>
          <w:i/>
          <w:spacing w:val="-6"/>
        </w:rPr>
        <w:t>28/2020</w:t>
      </w:r>
      <w:r w:rsidRPr="003C5666">
        <w:rPr>
          <w:i/>
          <w:spacing w:val="-6"/>
        </w:rPr>
        <w:t xml:space="preserve">/TT-BGDĐT ngày </w:t>
      </w:r>
      <w:r w:rsidR="000D229E" w:rsidRPr="003C5666">
        <w:rPr>
          <w:i/>
          <w:spacing w:val="-6"/>
        </w:rPr>
        <w:t>4/9/2020</w:t>
      </w:r>
      <w:r w:rsidRPr="003C5666">
        <w:rPr>
          <w:i/>
          <w:spacing w:val="-6"/>
        </w:rPr>
        <w:t xml:space="preserve"> của Bộ trưởng Bộ Giáo dục và Đào tạo;</w:t>
      </w:r>
    </w:p>
    <w:p w14:paraId="46033D4A" w14:textId="7921E1F7" w:rsidR="00C21962" w:rsidRPr="003C5666" w:rsidRDefault="00C21962" w:rsidP="003C5666">
      <w:pPr>
        <w:widowControl w:val="0"/>
        <w:pBdr>
          <w:top w:val="nil"/>
          <w:left w:val="nil"/>
          <w:bottom w:val="nil"/>
          <w:right w:val="nil"/>
          <w:between w:val="nil"/>
        </w:pBdr>
        <w:spacing w:before="120" w:after="120"/>
        <w:ind w:firstLine="709"/>
        <w:jc w:val="both"/>
        <w:rPr>
          <w:i/>
        </w:rPr>
      </w:pPr>
      <w:r w:rsidRPr="003C5666">
        <w:rPr>
          <w:i/>
          <w:spacing w:val="-6"/>
        </w:rPr>
        <w:t>Căn cứ Thông tư số 28/2024/TT-BGDĐT ngày 31/12/2024 của Bộ trưởng Bộ Giáo dục và Đào tạo (GDĐT) quy định nội dung thanh tra chuyên ngành trong lĩnh vực giáo dục và thanh tra nội bộ trong cơ sở giáo dục</w:t>
      </w:r>
      <w:r w:rsidRPr="003C5666">
        <w:rPr>
          <w:i/>
        </w:rPr>
        <w:t>;</w:t>
      </w:r>
    </w:p>
    <w:p w14:paraId="055312AF" w14:textId="6A4C3E97" w:rsidR="00C21962" w:rsidRPr="003C5666" w:rsidRDefault="00C21962" w:rsidP="003C5666">
      <w:pPr>
        <w:spacing w:before="120" w:after="120"/>
        <w:ind w:firstLine="709"/>
        <w:jc w:val="both"/>
        <w:rPr>
          <w:i/>
        </w:rPr>
      </w:pPr>
      <w:r w:rsidRPr="003C5666">
        <w:rPr>
          <w:i/>
          <w:spacing w:val="-6"/>
        </w:rPr>
        <w:t>Căn cứ</w:t>
      </w:r>
      <w:r w:rsidRPr="003C5666">
        <w:rPr>
          <w:i/>
          <w:lang w:val="vi-VN" w:eastAsia="vi-VN"/>
        </w:rPr>
        <w:t xml:space="preserve"> Thông tư số 29/2024/TT-BGDĐT ngày 30/12/2024 của Bộ Giáo dục và Đào tạo quy định về dạy thêm học, học thêm</w:t>
      </w:r>
      <w:r w:rsidRPr="003C5666">
        <w:rPr>
          <w:i/>
        </w:rPr>
        <w:t>;</w:t>
      </w:r>
    </w:p>
    <w:p w14:paraId="5F006C09" w14:textId="42585E52" w:rsidR="00C21962" w:rsidRPr="003C5666" w:rsidRDefault="00C21962" w:rsidP="003C5666">
      <w:pPr>
        <w:widowControl w:val="0"/>
        <w:pBdr>
          <w:top w:val="nil"/>
          <w:left w:val="nil"/>
          <w:bottom w:val="nil"/>
          <w:right w:val="nil"/>
          <w:between w:val="nil"/>
        </w:pBdr>
        <w:spacing w:before="120" w:after="120"/>
        <w:ind w:firstLine="709"/>
        <w:jc w:val="both"/>
        <w:rPr>
          <w:i/>
        </w:rPr>
      </w:pPr>
      <w:r w:rsidRPr="003C5666">
        <w:rPr>
          <w:i/>
          <w:spacing w:val="-6"/>
        </w:rPr>
        <w:t>Căn cứ</w:t>
      </w:r>
      <w:r w:rsidRPr="003C5666">
        <w:rPr>
          <w:i/>
        </w:rPr>
        <w:t xml:space="preserve"> Hướng dẫn số 476/SGDĐT-TTr, của Sở GD&amp;ĐT Long An </w:t>
      </w:r>
      <w:r w:rsidRPr="003C5666">
        <w:rPr>
          <w:i/>
          <w:highlight w:val="white"/>
        </w:rPr>
        <w:t xml:space="preserve">ngày </w:t>
      </w:r>
      <w:r w:rsidRPr="003C5666">
        <w:rPr>
          <w:i/>
        </w:rPr>
        <w:t>10/02/2025 Về việc hướng dẫn thanh tra nội bộ trong cơ sở giáo dục;</w:t>
      </w:r>
    </w:p>
    <w:p w14:paraId="2316C84A" w14:textId="603EE612" w:rsidR="00C21962" w:rsidRPr="003C5666" w:rsidRDefault="00D55EEC" w:rsidP="003C5666">
      <w:pPr>
        <w:widowControl w:val="0"/>
        <w:pBdr>
          <w:top w:val="nil"/>
          <w:left w:val="nil"/>
          <w:bottom w:val="nil"/>
          <w:right w:val="nil"/>
          <w:between w:val="nil"/>
        </w:pBdr>
        <w:spacing w:before="120" w:after="120"/>
        <w:ind w:firstLine="709"/>
        <w:jc w:val="both"/>
        <w:rPr>
          <w:i/>
        </w:rPr>
      </w:pPr>
      <w:r w:rsidRPr="003C5666">
        <w:rPr>
          <w:i/>
        </w:rPr>
        <w:t xml:space="preserve">Căn cứ </w:t>
      </w:r>
      <w:r w:rsidR="00C21962" w:rsidRPr="003C5666">
        <w:rPr>
          <w:i/>
        </w:rPr>
        <w:t>kế hoạch số</w:t>
      </w:r>
      <w:r w:rsidR="000D229E" w:rsidRPr="003C5666">
        <w:rPr>
          <w:i/>
        </w:rPr>
        <w:t xml:space="preserve"> </w:t>
      </w:r>
      <w:r w:rsidR="00C16E93" w:rsidRPr="00040A63">
        <w:rPr>
          <w:i/>
        </w:rPr>
        <w:t>35</w:t>
      </w:r>
      <w:r w:rsidR="00AB15A8" w:rsidRPr="00BD62A0">
        <w:rPr>
          <w:i/>
          <w:color w:val="FF0000"/>
        </w:rPr>
        <w:t xml:space="preserve"> </w:t>
      </w:r>
      <w:r w:rsidR="000D229E" w:rsidRPr="003C5666">
        <w:rPr>
          <w:i/>
        </w:rPr>
        <w:t>/</w:t>
      </w:r>
      <w:r w:rsidR="00C21962" w:rsidRPr="003C5666">
        <w:rPr>
          <w:i/>
        </w:rPr>
        <w:t>KH-TH</w:t>
      </w:r>
      <w:r w:rsidR="009C1811">
        <w:rPr>
          <w:i/>
        </w:rPr>
        <w:t>BT</w:t>
      </w:r>
      <w:r w:rsidR="000D229E" w:rsidRPr="003C5666">
        <w:rPr>
          <w:i/>
        </w:rPr>
        <w:t xml:space="preserve"> ngày </w:t>
      </w:r>
      <w:r w:rsidR="00C16E93">
        <w:rPr>
          <w:i/>
        </w:rPr>
        <w:t>21</w:t>
      </w:r>
      <w:r w:rsidR="00BB6054" w:rsidRPr="003C5666">
        <w:rPr>
          <w:i/>
        </w:rPr>
        <w:t>/</w:t>
      </w:r>
      <w:r w:rsidR="00AB15A8">
        <w:rPr>
          <w:i/>
        </w:rPr>
        <w:t xml:space="preserve"> </w:t>
      </w:r>
      <w:r w:rsidR="00033504">
        <w:rPr>
          <w:i/>
        </w:rPr>
        <w:t>02</w:t>
      </w:r>
      <w:r w:rsidR="00AB15A8">
        <w:rPr>
          <w:i/>
        </w:rPr>
        <w:t xml:space="preserve"> </w:t>
      </w:r>
      <w:r w:rsidR="00BB6054" w:rsidRPr="003C5666">
        <w:rPr>
          <w:i/>
        </w:rPr>
        <w:t>/202</w:t>
      </w:r>
      <w:r w:rsidR="00C21962" w:rsidRPr="003C5666">
        <w:rPr>
          <w:i/>
        </w:rPr>
        <w:t>5</w:t>
      </w:r>
      <w:r w:rsidR="000D229E" w:rsidRPr="003C5666">
        <w:rPr>
          <w:i/>
        </w:rPr>
        <w:t xml:space="preserve"> của </w:t>
      </w:r>
      <w:r w:rsidR="00C16E93">
        <w:rPr>
          <w:i/>
        </w:rPr>
        <w:t>t</w:t>
      </w:r>
      <w:r w:rsidR="00C21962" w:rsidRPr="003C5666">
        <w:rPr>
          <w:i/>
        </w:rPr>
        <w:t xml:space="preserve">rường </w:t>
      </w:r>
      <w:r w:rsidR="00C16E93">
        <w:rPr>
          <w:i/>
        </w:rPr>
        <w:t>Tiểu học</w:t>
      </w:r>
      <w:r w:rsidR="00C21962" w:rsidRPr="003C5666">
        <w:rPr>
          <w:i/>
        </w:rPr>
        <w:t xml:space="preserve"> </w:t>
      </w:r>
      <w:r w:rsidR="00C16E93">
        <w:rPr>
          <w:i/>
        </w:rPr>
        <w:t>Bình Tâm</w:t>
      </w:r>
      <w:r w:rsidR="000D229E" w:rsidRPr="003C5666">
        <w:rPr>
          <w:i/>
        </w:rPr>
        <w:t xml:space="preserve"> về</w:t>
      </w:r>
      <w:r w:rsidR="00C21962" w:rsidRPr="003C5666">
        <w:rPr>
          <w:i/>
        </w:rPr>
        <w:t xml:space="preserve"> kế hoạch</w:t>
      </w:r>
      <w:r w:rsidR="000D229E" w:rsidRPr="003C5666">
        <w:rPr>
          <w:i/>
        </w:rPr>
        <w:t xml:space="preserve"> </w:t>
      </w:r>
      <w:r w:rsidR="00C21962" w:rsidRPr="003C5666">
        <w:rPr>
          <w:i/>
          <w:highlight w:val="white"/>
        </w:rPr>
        <w:t>Kiểm tra thực hiện việc dạy thêm học th</w:t>
      </w:r>
      <w:r w:rsidR="000D0320">
        <w:rPr>
          <w:i/>
          <w:highlight w:val="white"/>
        </w:rPr>
        <w:t>ê</w:t>
      </w:r>
      <w:r w:rsidR="00C21962" w:rsidRPr="003C5666">
        <w:rPr>
          <w:i/>
          <w:highlight w:val="white"/>
        </w:rPr>
        <w:t>m năm học 2024– 2025</w:t>
      </w:r>
      <w:r w:rsidR="00C21962" w:rsidRPr="003C5666">
        <w:rPr>
          <w:i/>
        </w:rPr>
        <w:t>;</w:t>
      </w:r>
    </w:p>
    <w:p w14:paraId="0F8211C1" w14:textId="678BDE6B" w:rsidR="00532396" w:rsidRPr="003C5666" w:rsidRDefault="005F4582" w:rsidP="003C5666">
      <w:pPr>
        <w:spacing w:before="120" w:after="120"/>
        <w:ind w:firstLine="709"/>
        <w:jc w:val="both"/>
      </w:pPr>
      <w:r w:rsidRPr="003C5666">
        <w:rPr>
          <w:iCs/>
        </w:rPr>
        <w:t xml:space="preserve">Căn cứ vào tình hình thực tế trường Tiểu học </w:t>
      </w:r>
      <w:r w:rsidR="009C1811">
        <w:rPr>
          <w:iCs/>
        </w:rPr>
        <w:t>Bình Tâm</w:t>
      </w:r>
      <w:r w:rsidR="008D32AA">
        <w:rPr>
          <w:iCs/>
        </w:rPr>
        <w:t>;</w:t>
      </w:r>
    </w:p>
    <w:p w14:paraId="0BEFE4B8" w14:textId="77777777" w:rsidR="00532396" w:rsidRPr="003C5666" w:rsidRDefault="00532396" w:rsidP="003C5666">
      <w:pPr>
        <w:spacing w:before="120" w:after="120"/>
        <w:jc w:val="center"/>
        <w:rPr>
          <w:b/>
        </w:rPr>
      </w:pPr>
      <w:r w:rsidRPr="003C5666">
        <w:rPr>
          <w:b/>
        </w:rPr>
        <w:t>QUYẾT ĐỊNH:</w:t>
      </w:r>
    </w:p>
    <w:p w14:paraId="0D2624E3" w14:textId="5B4AD9E3" w:rsidR="003502EB" w:rsidRPr="003C5666" w:rsidRDefault="005F4582" w:rsidP="001F7C5E">
      <w:pPr>
        <w:spacing w:before="120" w:after="120"/>
        <w:ind w:firstLine="709"/>
        <w:jc w:val="both"/>
      </w:pPr>
      <w:r w:rsidRPr="003C5666">
        <w:rPr>
          <w:b/>
          <w:bCs/>
        </w:rPr>
        <w:t>Điều 1</w:t>
      </w:r>
      <w:r w:rsidR="005B4BAB" w:rsidRPr="003C5666">
        <w:rPr>
          <w:b/>
          <w:bCs/>
        </w:rPr>
        <w:t>.</w:t>
      </w:r>
      <w:r w:rsidRPr="003C5666">
        <w:t xml:space="preserve"> Thành lập </w:t>
      </w:r>
      <w:r w:rsidR="00B63939" w:rsidRPr="003C5666">
        <w:t>Ban chỉ đạo công tác Dạy thêm, học thêm</w:t>
      </w:r>
      <w:r w:rsidRPr="003C5666">
        <w:t xml:space="preserve"> năm học </w:t>
      </w:r>
      <w:r w:rsidR="00BB6054" w:rsidRPr="003C5666">
        <w:t>2024-2025</w:t>
      </w:r>
      <w:r w:rsidR="009C1811">
        <w:t xml:space="preserve"> gồm các ông/bà</w:t>
      </w:r>
      <w:r w:rsidR="003502EB" w:rsidRPr="003C5666">
        <w:t xml:space="preserve"> </w:t>
      </w:r>
      <w:r w:rsidR="003502EB" w:rsidRPr="003C5666">
        <w:rPr>
          <w:i/>
          <w:iCs/>
        </w:rPr>
        <w:t>(Danh sách kèm theo)</w:t>
      </w:r>
    </w:p>
    <w:p w14:paraId="45D4B15C" w14:textId="37B8DEDC" w:rsidR="003C5666" w:rsidRPr="003C5666" w:rsidRDefault="005F4582" w:rsidP="001F7C5E">
      <w:pPr>
        <w:pStyle w:val="BodyText"/>
        <w:spacing w:before="120" w:after="120"/>
        <w:ind w:firstLine="709"/>
        <w:jc w:val="both"/>
        <w:rPr>
          <w:rFonts w:ascii="Times New Roman" w:hAnsi="Times New Roman"/>
          <w:szCs w:val="28"/>
        </w:rPr>
      </w:pPr>
      <w:r w:rsidRPr="003C5666">
        <w:rPr>
          <w:rFonts w:ascii="Times New Roman" w:hAnsi="Times New Roman"/>
          <w:b/>
          <w:bCs/>
          <w:szCs w:val="28"/>
        </w:rPr>
        <w:t>Điều 2</w:t>
      </w:r>
      <w:r w:rsidR="005B4BAB" w:rsidRPr="003C5666">
        <w:rPr>
          <w:rFonts w:ascii="Times New Roman" w:hAnsi="Times New Roman"/>
          <w:b/>
          <w:bCs/>
          <w:szCs w:val="28"/>
        </w:rPr>
        <w:t>.</w:t>
      </w:r>
      <w:r w:rsidRPr="003C5666">
        <w:rPr>
          <w:rFonts w:ascii="Times New Roman" w:hAnsi="Times New Roman"/>
          <w:szCs w:val="28"/>
        </w:rPr>
        <w:t xml:space="preserve"> Các ông bà có tên tại </w:t>
      </w:r>
      <w:r w:rsidR="00C16E93">
        <w:rPr>
          <w:rFonts w:ascii="Times New Roman" w:hAnsi="Times New Roman"/>
          <w:szCs w:val="28"/>
        </w:rPr>
        <w:t>Đ</w:t>
      </w:r>
      <w:r w:rsidRPr="003C5666">
        <w:rPr>
          <w:rFonts w:ascii="Times New Roman" w:hAnsi="Times New Roman"/>
          <w:szCs w:val="28"/>
        </w:rPr>
        <w:t>iều 1 có trách nhiệm làm việc theo đúng quy định </w:t>
      </w:r>
      <w:r w:rsidR="00A6621A" w:rsidRPr="003C5666">
        <w:rPr>
          <w:rFonts w:ascii="Times New Roman" w:hAnsi="Times New Roman"/>
          <w:szCs w:val="28"/>
        </w:rPr>
        <w:t xml:space="preserve">tại </w:t>
      </w:r>
      <w:r w:rsidR="00C21962" w:rsidRPr="003C5666">
        <w:rPr>
          <w:rFonts w:ascii="Times New Roman" w:hAnsi="Times New Roman"/>
          <w:i/>
          <w:szCs w:val="28"/>
          <w:lang w:val="vi-VN" w:eastAsia="vi-VN"/>
        </w:rPr>
        <w:t>Thông tư số 29/2024/TT-BGDĐT ngày 30/12/2024 của Bộ Giáo dục và Đào tạo quy định về dạy thêm học, học thêm</w:t>
      </w:r>
      <w:r w:rsidR="003C5666" w:rsidRPr="003C5666">
        <w:rPr>
          <w:rFonts w:ascii="Times New Roman" w:hAnsi="Times New Roman"/>
          <w:b/>
          <w:bCs/>
          <w:szCs w:val="28"/>
        </w:rPr>
        <w:t xml:space="preserve">, </w:t>
      </w:r>
      <w:r w:rsidR="003C5666" w:rsidRPr="003C5666">
        <w:rPr>
          <w:rFonts w:ascii="Times New Roman" w:hAnsi="Times New Roman"/>
          <w:szCs w:val="28"/>
        </w:rPr>
        <w:t>và Các văn bản chỉ đạo, hướng dẫn hiện hành của các cấp về việc dạy thêm và học thêm.</w:t>
      </w:r>
    </w:p>
    <w:p w14:paraId="442413D7" w14:textId="11EFE445" w:rsidR="00EE4A01" w:rsidRPr="003C5666" w:rsidRDefault="005F4582" w:rsidP="001F7C5E">
      <w:pPr>
        <w:shd w:val="clear" w:color="auto" w:fill="FFFFFF"/>
        <w:spacing w:before="120" w:after="120"/>
        <w:ind w:firstLine="709"/>
        <w:jc w:val="both"/>
      </w:pPr>
      <w:r w:rsidRPr="003C5666">
        <w:rPr>
          <w:b/>
          <w:bCs/>
        </w:rPr>
        <w:t>Điều 3</w:t>
      </w:r>
      <w:r w:rsidR="005B4BAB" w:rsidRPr="003C5666">
        <w:rPr>
          <w:b/>
          <w:bCs/>
        </w:rPr>
        <w:t>.</w:t>
      </w:r>
      <w:r w:rsidRPr="003C5666">
        <w:t xml:space="preserve"> Các </w:t>
      </w:r>
      <w:r w:rsidR="00A6621A" w:rsidRPr="003C5666">
        <w:t xml:space="preserve">bộ phận chuyên môn, tổ chuyên môn, giáo viên và </w:t>
      </w:r>
      <w:r w:rsidRPr="003C5666">
        <w:t>ông</w:t>
      </w:r>
      <w:r w:rsidR="00AB6905" w:rsidRPr="003C5666">
        <w:t xml:space="preserve"> </w:t>
      </w:r>
      <w:r w:rsidRPr="003C5666">
        <w:t>(bà) có tên tại điều 1 chịu trách nhiệm thi hành quyết định này</w:t>
      </w:r>
      <w:r w:rsidR="00AB6905" w:rsidRPr="003C5666">
        <w:t>.</w:t>
      </w:r>
      <w:r w:rsidR="003502EB" w:rsidRPr="003C5666">
        <w:t>/.</w:t>
      </w:r>
    </w:p>
    <w:p w14:paraId="24736660" w14:textId="77777777" w:rsidR="00C21962" w:rsidRDefault="00C21962" w:rsidP="00C21962">
      <w:pPr>
        <w:shd w:val="clear" w:color="auto" w:fill="FFFFFF"/>
        <w:ind w:firstLine="851"/>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4961"/>
      </w:tblGrid>
      <w:tr w:rsidR="003502EB" w:rsidRPr="003502EB" w14:paraId="07F6FF41" w14:textId="77777777" w:rsidTr="00FD3621">
        <w:tc>
          <w:tcPr>
            <w:tcW w:w="3859" w:type="dxa"/>
          </w:tcPr>
          <w:p w14:paraId="3719FBCB" w14:textId="77777777" w:rsidR="003502EB" w:rsidRPr="003502EB" w:rsidRDefault="003502EB" w:rsidP="003502EB">
            <w:pPr>
              <w:rPr>
                <w:b/>
                <w:i/>
                <w:sz w:val="22"/>
                <w:szCs w:val="22"/>
              </w:rPr>
            </w:pPr>
            <w:r w:rsidRPr="003502EB">
              <w:rPr>
                <w:b/>
                <w:i/>
                <w:sz w:val="22"/>
                <w:szCs w:val="22"/>
              </w:rPr>
              <w:t>Nơi nhận:</w:t>
            </w:r>
          </w:p>
          <w:p w14:paraId="7ADD68AB" w14:textId="3C766CFB" w:rsidR="003502EB" w:rsidRPr="003502EB" w:rsidRDefault="00C16E93" w:rsidP="003502EB">
            <w:pPr>
              <w:rPr>
                <w:sz w:val="22"/>
                <w:szCs w:val="22"/>
              </w:rPr>
            </w:pPr>
            <w:r>
              <w:rPr>
                <w:sz w:val="22"/>
                <w:szCs w:val="22"/>
              </w:rPr>
              <w:t>- Như Đ</w:t>
            </w:r>
            <w:r w:rsidR="003502EB" w:rsidRPr="003502EB">
              <w:rPr>
                <w:sz w:val="22"/>
                <w:szCs w:val="22"/>
              </w:rPr>
              <w:t>iều 1</w:t>
            </w:r>
          </w:p>
          <w:p w14:paraId="1B0564BB" w14:textId="77777777" w:rsidR="003502EB" w:rsidRPr="003502EB" w:rsidRDefault="003502EB" w:rsidP="003502EB">
            <w:pPr>
              <w:pStyle w:val="BodyText"/>
              <w:jc w:val="both"/>
              <w:rPr>
                <w:rFonts w:ascii="Times New Roman" w:hAnsi="Times New Roman"/>
                <w:szCs w:val="28"/>
              </w:rPr>
            </w:pPr>
            <w:r w:rsidRPr="003502EB">
              <w:rPr>
                <w:rFonts w:ascii="Times New Roman" w:hAnsi="Times New Roman"/>
                <w:sz w:val="22"/>
                <w:szCs w:val="22"/>
              </w:rPr>
              <w:t>- Lưu VT.</w:t>
            </w:r>
          </w:p>
        </w:tc>
        <w:tc>
          <w:tcPr>
            <w:tcW w:w="4961" w:type="dxa"/>
          </w:tcPr>
          <w:p w14:paraId="38F6101C" w14:textId="77777777" w:rsidR="003502EB" w:rsidRDefault="003502EB" w:rsidP="003502EB">
            <w:pPr>
              <w:jc w:val="center"/>
              <w:rPr>
                <w:b/>
                <w:bCs/>
              </w:rPr>
            </w:pPr>
            <w:r w:rsidRPr="003502EB">
              <w:rPr>
                <w:b/>
                <w:bCs/>
              </w:rPr>
              <w:t>HIỆU TRƯỞNG</w:t>
            </w:r>
          </w:p>
          <w:p w14:paraId="52D4C229" w14:textId="77777777" w:rsidR="003502EB" w:rsidRDefault="003502EB" w:rsidP="003502EB">
            <w:pPr>
              <w:jc w:val="center"/>
              <w:rPr>
                <w:b/>
                <w:bCs/>
              </w:rPr>
            </w:pPr>
          </w:p>
          <w:p w14:paraId="47297D61" w14:textId="77777777" w:rsidR="003502EB" w:rsidRDefault="003502EB" w:rsidP="003502EB">
            <w:pPr>
              <w:jc w:val="center"/>
              <w:rPr>
                <w:b/>
                <w:bCs/>
              </w:rPr>
            </w:pPr>
          </w:p>
          <w:p w14:paraId="1DBBCDF4" w14:textId="77777777" w:rsidR="003502EB" w:rsidRDefault="003502EB" w:rsidP="003502EB">
            <w:pPr>
              <w:jc w:val="center"/>
              <w:rPr>
                <w:b/>
                <w:bCs/>
              </w:rPr>
            </w:pPr>
          </w:p>
          <w:p w14:paraId="48D8C9B4" w14:textId="77777777" w:rsidR="003502EB" w:rsidRDefault="003502EB" w:rsidP="003502EB">
            <w:pPr>
              <w:jc w:val="center"/>
              <w:rPr>
                <w:b/>
                <w:bCs/>
              </w:rPr>
            </w:pPr>
          </w:p>
          <w:p w14:paraId="3FBEE3D8" w14:textId="77777777" w:rsidR="003502EB" w:rsidRPr="003502EB" w:rsidRDefault="003502EB" w:rsidP="003502EB">
            <w:pPr>
              <w:jc w:val="center"/>
              <w:rPr>
                <w:b/>
                <w:bCs/>
              </w:rPr>
            </w:pPr>
          </w:p>
          <w:p w14:paraId="1937AD10" w14:textId="6C20DF1B" w:rsidR="003502EB" w:rsidRPr="00EE2986" w:rsidRDefault="00BD62A0" w:rsidP="00C16E93">
            <w:pPr>
              <w:jc w:val="center"/>
              <w:rPr>
                <w:b/>
                <w:bCs/>
              </w:rPr>
            </w:pPr>
            <w:r>
              <w:rPr>
                <w:b/>
                <w:bCs/>
              </w:rPr>
              <w:t xml:space="preserve">Trần </w:t>
            </w:r>
            <w:r w:rsidR="00C16E93">
              <w:rPr>
                <w:b/>
                <w:bCs/>
              </w:rPr>
              <w:t>ngọc</w:t>
            </w:r>
            <w:r>
              <w:rPr>
                <w:b/>
                <w:bCs/>
              </w:rPr>
              <w:t xml:space="preserve"> Thi</w:t>
            </w:r>
          </w:p>
        </w:tc>
      </w:tr>
    </w:tbl>
    <w:p w14:paraId="29AB1C2F" w14:textId="763B3277" w:rsidR="00FD3621" w:rsidRDefault="00FD3621" w:rsidP="00FD3621">
      <w:pPr>
        <w:jc w:val="center"/>
        <w:rPr>
          <w:b/>
        </w:rPr>
      </w:pPr>
      <w:r>
        <w:rPr>
          <w:b/>
        </w:rPr>
        <w:lastRenderedPageBreak/>
        <w:t xml:space="preserve">Danh sách </w:t>
      </w:r>
    </w:p>
    <w:p w14:paraId="2464FA10" w14:textId="3FFEB8C9" w:rsidR="00FD3621" w:rsidRPr="00BB6054" w:rsidRDefault="00FD3621" w:rsidP="00FD3621">
      <w:pPr>
        <w:jc w:val="center"/>
        <w:rPr>
          <w:b/>
        </w:rPr>
      </w:pPr>
      <w:r w:rsidRPr="00BB6054">
        <w:rPr>
          <w:b/>
        </w:rPr>
        <w:t xml:space="preserve">Ban chỉ đạo </w:t>
      </w:r>
      <w:r w:rsidR="00882846">
        <w:rPr>
          <w:b/>
        </w:rPr>
        <w:t xml:space="preserve">công tác </w:t>
      </w:r>
      <w:r w:rsidRPr="00BB6054">
        <w:rPr>
          <w:b/>
        </w:rPr>
        <w:t xml:space="preserve">Dạy thêm, học thêm </w:t>
      </w:r>
    </w:p>
    <w:p w14:paraId="50D9FA20" w14:textId="77777777" w:rsidR="00FD3621" w:rsidRDefault="00FD3621" w:rsidP="00FD3621">
      <w:pPr>
        <w:jc w:val="center"/>
        <w:rPr>
          <w:b/>
        </w:rPr>
      </w:pPr>
      <w:r w:rsidRPr="00BB6054">
        <w:rPr>
          <w:b/>
        </w:rPr>
        <w:t>Năm học 2024-2025</w:t>
      </w:r>
    </w:p>
    <w:p w14:paraId="555D6DF2" w14:textId="56956370" w:rsidR="00FD3621" w:rsidRPr="00FD3621" w:rsidRDefault="00FD3621" w:rsidP="00FD3621">
      <w:pPr>
        <w:jc w:val="center"/>
        <w:rPr>
          <w:i/>
        </w:rPr>
      </w:pPr>
      <w:r>
        <w:rPr>
          <w:i/>
        </w:rPr>
        <w:t>(</w:t>
      </w:r>
      <w:r w:rsidRPr="00FD3621">
        <w:rPr>
          <w:i/>
        </w:rPr>
        <w:t>Ban hành kèm theo quyết định số:</w:t>
      </w:r>
      <w:r w:rsidR="003724C2">
        <w:rPr>
          <w:i/>
        </w:rPr>
        <w:t xml:space="preserve"> </w:t>
      </w:r>
      <w:r w:rsidR="00882846">
        <w:rPr>
          <w:i/>
        </w:rPr>
        <w:t>36</w:t>
      </w:r>
      <w:r w:rsidRPr="00FD3621">
        <w:rPr>
          <w:i/>
        </w:rPr>
        <w:t>/QĐ-TH</w:t>
      </w:r>
      <w:r w:rsidR="005137C2">
        <w:rPr>
          <w:i/>
        </w:rPr>
        <w:t>T</w:t>
      </w:r>
      <w:r w:rsidR="00BD62A0">
        <w:rPr>
          <w:i/>
        </w:rPr>
        <w:t>A</w:t>
      </w:r>
      <w:r w:rsidRPr="00FD3621">
        <w:rPr>
          <w:i/>
        </w:rPr>
        <w:t xml:space="preserve">, ngày </w:t>
      </w:r>
      <w:r w:rsidR="00C82E3D">
        <w:rPr>
          <w:i/>
        </w:rPr>
        <w:t>2</w:t>
      </w:r>
      <w:r w:rsidR="00882846">
        <w:rPr>
          <w:i/>
        </w:rPr>
        <w:t>1</w:t>
      </w:r>
      <w:r w:rsidR="00C21962">
        <w:rPr>
          <w:i/>
        </w:rPr>
        <w:t>/02/2025</w:t>
      </w:r>
      <w:r w:rsidRPr="00FD3621">
        <w:rPr>
          <w:i/>
        </w:rPr>
        <w:t xml:space="preserve"> của Hiệu trưởng trường TH </w:t>
      </w:r>
      <w:r w:rsidR="00882846">
        <w:rPr>
          <w:i/>
        </w:rPr>
        <w:t>Bình Tâm</w:t>
      </w:r>
      <w:r>
        <w:rPr>
          <w:i/>
        </w:rPr>
        <w:t>)</w:t>
      </w:r>
    </w:p>
    <w:p w14:paraId="7C4FD253" w14:textId="77777777" w:rsidR="00BB6054" w:rsidRDefault="00BB6054" w:rsidP="00BB6054">
      <w:pPr>
        <w:ind w:firstLine="560"/>
        <w:jc w:val="both"/>
        <w:rPr>
          <w:sz w:val="26"/>
          <w:szCs w:val="26"/>
        </w:rPr>
      </w:pPr>
    </w:p>
    <w:p w14:paraId="3FB4B897" w14:textId="77777777" w:rsidR="00537502" w:rsidRDefault="00341E21" w:rsidP="004049AA">
      <w:pPr>
        <w:shd w:val="clear" w:color="auto" w:fill="FFFFFF"/>
        <w:ind w:left="5760" w:firstLine="720"/>
        <w:rPr>
          <w:b/>
        </w:rPr>
      </w:pPr>
      <w:r w:rsidRPr="00341E21">
        <w:rPr>
          <w:b/>
        </w:rPr>
        <w:tab/>
      </w:r>
    </w:p>
    <w:tbl>
      <w:tblPr>
        <w:tblStyle w:val="TableGrid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693"/>
        <w:gridCol w:w="2019"/>
      </w:tblGrid>
      <w:tr w:rsidR="00C16E93" w:rsidRPr="00AB22C4" w14:paraId="761F2561" w14:textId="77777777" w:rsidTr="008677C1">
        <w:tc>
          <w:tcPr>
            <w:tcW w:w="817" w:type="dxa"/>
            <w:vAlign w:val="center"/>
          </w:tcPr>
          <w:p w14:paraId="448487A9" w14:textId="77777777" w:rsidR="00C16E93" w:rsidRPr="007F16CE" w:rsidRDefault="00C16E93" w:rsidP="008677C1">
            <w:pPr>
              <w:spacing w:before="120"/>
              <w:contextualSpacing/>
              <w:jc w:val="center"/>
              <w:rPr>
                <w:b/>
              </w:rPr>
            </w:pPr>
            <w:bookmarkStart w:id="1" w:name="_Hlk191539838"/>
            <w:r w:rsidRPr="007F16CE">
              <w:rPr>
                <w:b/>
              </w:rPr>
              <w:t>STT</w:t>
            </w:r>
          </w:p>
        </w:tc>
        <w:tc>
          <w:tcPr>
            <w:tcW w:w="3402" w:type="dxa"/>
            <w:vAlign w:val="center"/>
          </w:tcPr>
          <w:p w14:paraId="2B553876" w14:textId="77777777" w:rsidR="00C16E93" w:rsidRPr="007F16CE" w:rsidRDefault="00C16E93" w:rsidP="008677C1">
            <w:pPr>
              <w:spacing w:before="120"/>
              <w:ind w:firstLine="44"/>
              <w:jc w:val="center"/>
              <w:rPr>
                <w:b/>
              </w:rPr>
            </w:pPr>
            <w:r w:rsidRPr="007F16CE">
              <w:rPr>
                <w:b/>
              </w:rPr>
              <w:t>Họ và tên</w:t>
            </w:r>
          </w:p>
        </w:tc>
        <w:tc>
          <w:tcPr>
            <w:tcW w:w="2693" w:type="dxa"/>
            <w:vAlign w:val="center"/>
          </w:tcPr>
          <w:p w14:paraId="7F63C714" w14:textId="77777777" w:rsidR="00C16E93" w:rsidRPr="007F16CE" w:rsidRDefault="00C16E93" w:rsidP="008677C1">
            <w:pPr>
              <w:spacing w:before="120"/>
              <w:ind w:firstLine="44"/>
              <w:jc w:val="center"/>
              <w:rPr>
                <w:b/>
              </w:rPr>
            </w:pPr>
            <w:r w:rsidRPr="007F16CE">
              <w:rPr>
                <w:b/>
              </w:rPr>
              <w:t>Chức vụ công tác</w:t>
            </w:r>
          </w:p>
        </w:tc>
        <w:tc>
          <w:tcPr>
            <w:tcW w:w="2019" w:type="dxa"/>
            <w:vAlign w:val="center"/>
          </w:tcPr>
          <w:p w14:paraId="31D93DA8" w14:textId="77777777" w:rsidR="00C16E93" w:rsidRPr="007F16CE" w:rsidRDefault="00C16E93" w:rsidP="008677C1">
            <w:pPr>
              <w:spacing w:before="120"/>
              <w:ind w:firstLine="44"/>
              <w:jc w:val="center"/>
              <w:rPr>
                <w:b/>
              </w:rPr>
            </w:pPr>
            <w:r w:rsidRPr="007F16CE">
              <w:rPr>
                <w:b/>
              </w:rPr>
              <w:t>Phân công</w:t>
            </w:r>
          </w:p>
        </w:tc>
      </w:tr>
      <w:tr w:rsidR="00C16E93" w:rsidRPr="00AB22C4" w14:paraId="3008738E" w14:textId="77777777" w:rsidTr="008677C1">
        <w:tc>
          <w:tcPr>
            <w:tcW w:w="817" w:type="dxa"/>
            <w:vAlign w:val="center"/>
          </w:tcPr>
          <w:p w14:paraId="23E9E1CB" w14:textId="77777777" w:rsidR="00C16E93" w:rsidRPr="00AB22C4" w:rsidRDefault="00C16E93" w:rsidP="008677C1">
            <w:pPr>
              <w:spacing w:before="120"/>
              <w:contextualSpacing/>
              <w:jc w:val="center"/>
            </w:pPr>
            <w:r>
              <w:t>1</w:t>
            </w:r>
          </w:p>
        </w:tc>
        <w:tc>
          <w:tcPr>
            <w:tcW w:w="3402" w:type="dxa"/>
          </w:tcPr>
          <w:p w14:paraId="5E87DD45" w14:textId="77777777" w:rsidR="00C16E93" w:rsidRPr="00723DFF" w:rsidRDefault="00C16E93" w:rsidP="008677C1">
            <w:pPr>
              <w:spacing w:before="120"/>
              <w:ind w:firstLine="44"/>
              <w:jc w:val="both"/>
            </w:pPr>
            <w:r>
              <w:t>Trần Ngọc Thi</w:t>
            </w:r>
          </w:p>
        </w:tc>
        <w:tc>
          <w:tcPr>
            <w:tcW w:w="2693" w:type="dxa"/>
          </w:tcPr>
          <w:p w14:paraId="1D408692" w14:textId="77777777" w:rsidR="00C16E93" w:rsidRPr="00723DFF" w:rsidRDefault="00C16E93" w:rsidP="008677C1">
            <w:pPr>
              <w:spacing w:before="120"/>
              <w:ind w:firstLine="44"/>
              <w:jc w:val="both"/>
            </w:pPr>
            <w:r w:rsidRPr="00723DFF">
              <w:t>Hiệu trưởng</w:t>
            </w:r>
          </w:p>
        </w:tc>
        <w:tc>
          <w:tcPr>
            <w:tcW w:w="2019" w:type="dxa"/>
          </w:tcPr>
          <w:p w14:paraId="4F775519" w14:textId="77777777" w:rsidR="00C16E93" w:rsidRPr="00723DFF" w:rsidRDefault="00C16E93" w:rsidP="008677C1">
            <w:pPr>
              <w:spacing w:before="120"/>
              <w:ind w:firstLine="44"/>
              <w:jc w:val="both"/>
            </w:pPr>
            <w:r w:rsidRPr="00723DFF">
              <w:t>Trưởng Ban</w:t>
            </w:r>
          </w:p>
        </w:tc>
      </w:tr>
      <w:tr w:rsidR="00C16E93" w:rsidRPr="00AB22C4" w14:paraId="4F31ED71" w14:textId="77777777" w:rsidTr="008677C1">
        <w:tc>
          <w:tcPr>
            <w:tcW w:w="817" w:type="dxa"/>
            <w:vAlign w:val="center"/>
          </w:tcPr>
          <w:p w14:paraId="4F45CF66" w14:textId="77777777" w:rsidR="00C16E93" w:rsidRPr="00AB22C4" w:rsidRDefault="00C16E93" w:rsidP="008677C1">
            <w:pPr>
              <w:spacing w:before="120"/>
              <w:contextualSpacing/>
              <w:jc w:val="center"/>
            </w:pPr>
            <w:r>
              <w:t>2</w:t>
            </w:r>
          </w:p>
        </w:tc>
        <w:tc>
          <w:tcPr>
            <w:tcW w:w="3402" w:type="dxa"/>
          </w:tcPr>
          <w:p w14:paraId="44325A77" w14:textId="77777777" w:rsidR="00C16E93" w:rsidRPr="00723DFF" w:rsidRDefault="00C16E93" w:rsidP="008677C1">
            <w:pPr>
              <w:spacing w:before="120"/>
              <w:ind w:firstLine="44"/>
              <w:jc w:val="both"/>
            </w:pPr>
            <w:r>
              <w:t>Hồ Tố Tú Quyên</w:t>
            </w:r>
          </w:p>
        </w:tc>
        <w:tc>
          <w:tcPr>
            <w:tcW w:w="2693" w:type="dxa"/>
          </w:tcPr>
          <w:p w14:paraId="5AC55BF9" w14:textId="77777777" w:rsidR="00C16E93" w:rsidRPr="00723DFF" w:rsidRDefault="00C16E93" w:rsidP="008677C1">
            <w:pPr>
              <w:spacing w:before="120"/>
              <w:ind w:firstLine="44"/>
              <w:jc w:val="both"/>
            </w:pPr>
            <w:r w:rsidRPr="00723DFF">
              <w:t>CTCĐ</w:t>
            </w:r>
          </w:p>
        </w:tc>
        <w:tc>
          <w:tcPr>
            <w:tcW w:w="2019" w:type="dxa"/>
          </w:tcPr>
          <w:p w14:paraId="60664A01" w14:textId="77777777" w:rsidR="00C16E93" w:rsidRPr="00723DFF" w:rsidRDefault="00C16E93" w:rsidP="008677C1">
            <w:pPr>
              <w:spacing w:before="120"/>
              <w:ind w:firstLine="44"/>
              <w:jc w:val="both"/>
            </w:pPr>
            <w:r w:rsidRPr="00723DFF">
              <w:t>Phó Ban</w:t>
            </w:r>
          </w:p>
        </w:tc>
      </w:tr>
      <w:tr w:rsidR="00C16E93" w:rsidRPr="00AB22C4" w14:paraId="2FEBC31D" w14:textId="77777777" w:rsidTr="008677C1">
        <w:tc>
          <w:tcPr>
            <w:tcW w:w="817" w:type="dxa"/>
            <w:vAlign w:val="center"/>
          </w:tcPr>
          <w:p w14:paraId="496EE32A" w14:textId="77777777" w:rsidR="00C16E93" w:rsidRPr="00AB22C4" w:rsidRDefault="00C16E93" w:rsidP="008677C1">
            <w:pPr>
              <w:spacing w:before="120"/>
              <w:contextualSpacing/>
              <w:jc w:val="center"/>
            </w:pPr>
            <w:r>
              <w:t>3</w:t>
            </w:r>
          </w:p>
        </w:tc>
        <w:tc>
          <w:tcPr>
            <w:tcW w:w="3402" w:type="dxa"/>
          </w:tcPr>
          <w:p w14:paraId="3E0D974D" w14:textId="77777777" w:rsidR="00C16E93" w:rsidRPr="00723DFF" w:rsidRDefault="00C16E93" w:rsidP="008677C1">
            <w:pPr>
              <w:spacing w:before="120"/>
              <w:ind w:firstLine="44"/>
              <w:jc w:val="both"/>
            </w:pPr>
            <w:r w:rsidRPr="00723DFF">
              <w:t xml:space="preserve">Nguyễn </w:t>
            </w:r>
            <w:r>
              <w:t>Thị Mỹ Hạnh</w:t>
            </w:r>
            <w:r w:rsidRPr="00723DFF">
              <w:t xml:space="preserve"> </w:t>
            </w:r>
          </w:p>
        </w:tc>
        <w:tc>
          <w:tcPr>
            <w:tcW w:w="2693" w:type="dxa"/>
          </w:tcPr>
          <w:p w14:paraId="2A724508" w14:textId="77777777" w:rsidR="00C16E93" w:rsidRPr="00723DFF" w:rsidRDefault="00C16E93" w:rsidP="008677C1">
            <w:pPr>
              <w:spacing w:before="120"/>
              <w:ind w:firstLine="44"/>
              <w:jc w:val="both"/>
            </w:pPr>
            <w:r w:rsidRPr="00723DFF">
              <w:t>Thư ký hội đồng</w:t>
            </w:r>
          </w:p>
        </w:tc>
        <w:tc>
          <w:tcPr>
            <w:tcW w:w="2019" w:type="dxa"/>
          </w:tcPr>
          <w:p w14:paraId="7CCF187F" w14:textId="77777777" w:rsidR="00C16E93" w:rsidRPr="00723DFF" w:rsidRDefault="00C16E93" w:rsidP="008677C1">
            <w:pPr>
              <w:spacing w:before="120"/>
              <w:ind w:firstLine="44"/>
              <w:jc w:val="both"/>
            </w:pPr>
            <w:r w:rsidRPr="00723DFF">
              <w:t>Thư ký</w:t>
            </w:r>
          </w:p>
        </w:tc>
      </w:tr>
      <w:tr w:rsidR="00C16E93" w:rsidRPr="00AB22C4" w14:paraId="28390D62" w14:textId="77777777" w:rsidTr="008677C1">
        <w:tc>
          <w:tcPr>
            <w:tcW w:w="817" w:type="dxa"/>
            <w:vAlign w:val="center"/>
          </w:tcPr>
          <w:p w14:paraId="02A8F67F" w14:textId="77777777" w:rsidR="00C16E93" w:rsidRPr="00AB22C4" w:rsidRDefault="00C16E93" w:rsidP="008677C1">
            <w:pPr>
              <w:spacing w:before="120"/>
              <w:contextualSpacing/>
              <w:jc w:val="center"/>
            </w:pPr>
            <w:r>
              <w:t>4</w:t>
            </w:r>
          </w:p>
        </w:tc>
        <w:tc>
          <w:tcPr>
            <w:tcW w:w="3402" w:type="dxa"/>
          </w:tcPr>
          <w:p w14:paraId="27051A24" w14:textId="77777777" w:rsidR="00C16E93" w:rsidRPr="00723DFF" w:rsidRDefault="00C16E93" w:rsidP="008677C1">
            <w:pPr>
              <w:spacing w:before="120"/>
              <w:ind w:firstLine="44"/>
              <w:jc w:val="both"/>
            </w:pPr>
            <w:r>
              <w:t>Lý Thiếu Vĩ</w:t>
            </w:r>
          </w:p>
        </w:tc>
        <w:tc>
          <w:tcPr>
            <w:tcW w:w="2693" w:type="dxa"/>
          </w:tcPr>
          <w:p w14:paraId="09C88CCF" w14:textId="77777777" w:rsidR="00C16E93" w:rsidRPr="00723DFF" w:rsidRDefault="00C16E93" w:rsidP="008677C1">
            <w:pPr>
              <w:spacing w:before="120"/>
              <w:ind w:firstLine="44"/>
              <w:jc w:val="both"/>
            </w:pPr>
            <w:r w:rsidRPr="00723DFF">
              <w:t>Trưởng ban TTND</w:t>
            </w:r>
          </w:p>
        </w:tc>
        <w:tc>
          <w:tcPr>
            <w:tcW w:w="2019" w:type="dxa"/>
          </w:tcPr>
          <w:p w14:paraId="6DCE8E61" w14:textId="77777777" w:rsidR="00C16E93" w:rsidRPr="00723DFF" w:rsidRDefault="00C16E93" w:rsidP="008677C1">
            <w:pPr>
              <w:spacing w:before="120"/>
              <w:ind w:firstLine="44"/>
              <w:jc w:val="both"/>
            </w:pPr>
            <w:r w:rsidRPr="00723DFF">
              <w:t>Thành viên</w:t>
            </w:r>
          </w:p>
        </w:tc>
      </w:tr>
      <w:tr w:rsidR="00C16E93" w:rsidRPr="00AB22C4" w14:paraId="74E0F009" w14:textId="77777777" w:rsidTr="008677C1">
        <w:tc>
          <w:tcPr>
            <w:tcW w:w="817" w:type="dxa"/>
            <w:vAlign w:val="center"/>
          </w:tcPr>
          <w:p w14:paraId="2FC342E4" w14:textId="77777777" w:rsidR="00C16E93" w:rsidRDefault="00C16E93" w:rsidP="008677C1">
            <w:pPr>
              <w:spacing w:before="120"/>
              <w:contextualSpacing/>
              <w:jc w:val="center"/>
            </w:pPr>
            <w:r>
              <w:t>5</w:t>
            </w:r>
          </w:p>
        </w:tc>
        <w:tc>
          <w:tcPr>
            <w:tcW w:w="3402" w:type="dxa"/>
          </w:tcPr>
          <w:p w14:paraId="70E9F9F2" w14:textId="77777777" w:rsidR="00C16E93" w:rsidRDefault="00C16E93" w:rsidP="008677C1">
            <w:pPr>
              <w:spacing w:before="120"/>
              <w:ind w:firstLine="44"/>
              <w:jc w:val="both"/>
            </w:pPr>
            <w:r>
              <w:t>Bùi Thị Khéo</w:t>
            </w:r>
          </w:p>
        </w:tc>
        <w:tc>
          <w:tcPr>
            <w:tcW w:w="2693" w:type="dxa"/>
          </w:tcPr>
          <w:p w14:paraId="5B269FF0" w14:textId="77777777" w:rsidR="00C16E93" w:rsidRPr="00723DFF" w:rsidRDefault="00C16E93" w:rsidP="008677C1">
            <w:pPr>
              <w:spacing w:before="120"/>
              <w:ind w:firstLine="44"/>
              <w:jc w:val="both"/>
            </w:pPr>
            <w:r>
              <w:t>TT tổ Văn phòng</w:t>
            </w:r>
          </w:p>
        </w:tc>
        <w:tc>
          <w:tcPr>
            <w:tcW w:w="2019" w:type="dxa"/>
          </w:tcPr>
          <w:p w14:paraId="73D2B119" w14:textId="77777777" w:rsidR="00C16E93" w:rsidRPr="00723DFF" w:rsidRDefault="00C16E93" w:rsidP="008677C1">
            <w:pPr>
              <w:spacing w:before="120"/>
              <w:ind w:firstLine="44"/>
              <w:jc w:val="both"/>
            </w:pPr>
            <w:r w:rsidRPr="00723DFF">
              <w:t>Thành viên</w:t>
            </w:r>
          </w:p>
        </w:tc>
      </w:tr>
      <w:tr w:rsidR="00C16E93" w:rsidRPr="00AB22C4" w14:paraId="0C5502D3" w14:textId="77777777" w:rsidTr="008677C1">
        <w:tc>
          <w:tcPr>
            <w:tcW w:w="817" w:type="dxa"/>
            <w:vAlign w:val="center"/>
          </w:tcPr>
          <w:p w14:paraId="74656EF2" w14:textId="77777777" w:rsidR="00C16E93" w:rsidRDefault="00C16E93" w:rsidP="008677C1">
            <w:pPr>
              <w:spacing w:before="120"/>
              <w:contextualSpacing/>
              <w:jc w:val="center"/>
            </w:pPr>
            <w:r>
              <w:t>6</w:t>
            </w:r>
          </w:p>
        </w:tc>
        <w:tc>
          <w:tcPr>
            <w:tcW w:w="3402" w:type="dxa"/>
          </w:tcPr>
          <w:p w14:paraId="725E267B" w14:textId="77777777" w:rsidR="00C16E93" w:rsidRDefault="00C16E93" w:rsidP="008677C1">
            <w:pPr>
              <w:spacing w:before="120"/>
              <w:ind w:firstLine="44"/>
              <w:jc w:val="both"/>
            </w:pPr>
            <w:r>
              <w:t>Lê Thị Huỳnh</w:t>
            </w:r>
          </w:p>
        </w:tc>
        <w:tc>
          <w:tcPr>
            <w:tcW w:w="2693" w:type="dxa"/>
          </w:tcPr>
          <w:p w14:paraId="20F74488" w14:textId="77777777" w:rsidR="00C16E93" w:rsidRPr="00723DFF" w:rsidRDefault="00C16E93" w:rsidP="008677C1">
            <w:pPr>
              <w:spacing w:before="120"/>
              <w:ind w:firstLine="44"/>
              <w:jc w:val="both"/>
            </w:pPr>
            <w:r w:rsidRPr="00723DFF">
              <w:t>TTCMK1</w:t>
            </w:r>
          </w:p>
        </w:tc>
        <w:tc>
          <w:tcPr>
            <w:tcW w:w="2019" w:type="dxa"/>
          </w:tcPr>
          <w:p w14:paraId="490CD505" w14:textId="77777777" w:rsidR="00C16E93" w:rsidRPr="00723DFF" w:rsidRDefault="00C16E93" w:rsidP="008677C1">
            <w:pPr>
              <w:spacing w:before="120"/>
              <w:ind w:firstLine="44"/>
              <w:jc w:val="both"/>
            </w:pPr>
            <w:r w:rsidRPr="00723DFF">
              <w:t>Thành viên</w:t>
            </w:r>
          </w:p>
        </w:tc>
      </w:tr>
      <w:tr w:rsidR="00C16E93" w:rsidRPr="00AB22C4" w14:paraId="09D5EACE" w14:textId="77777777" w:rsidTr="008677C1">
        <w:tc>
          <w:tcPr>
            <w:tcW w:w="817" w:type="dxa"/>
            <w:vAlign w:val="center"/>
          </w:tcPr>
          <w:p w14:paraId="345A229C" w14:textId="77777777" w:rsidR="00C16E93" w:rsidRDefault="00C16E93" w:rsidP="008677C1">
            <w:pPr>
              <w:spacing w:before="120"/>
              <w:contextualSpacing/>
              <w:jc w:val="center"/>
            </w:pPr>
            <w:r>
              <w:t>7</w:t>
            </w:r>
          </w:p>
        </w:tc>
        <w:tc>
          <w:tcPr>
            <w:tcW w:w="3402" w:type="dxa"/>
          </w:tcPr>
          <w:p w14:paraId="00EE78DE" w14:textId="77777777" w:rsidR="00C16E93" w:rsidRDefault="00C16E93" w:rsidP="008677C1">
            <w:pPr>
              <w:spacing w:before="120"/>
              <w:ind w:firstLine="44"/>
              <w:jc w:val="both"/>
            </w:pPr>
            <w:r w:rsidRPr="00723DFF">
              <w:t xml:space="preserve">Nguyễn Thị </w:t>
            </w:r>
            <w:r>
              <w:t>Mộng Ngọc</w:t>
            </w:r>
          </w:p>
        </w:tc>
        <w:tc>
          <w:tcPr>
            <w:tcW w:w="2693" w:type="dxa"/>
          </w:tcPr>
          <w:p w14:paraId="579F86FB" w14:textId="77777777" w:rsidR="00C16E93" w:rsidRPr="00723DFF" w:rsidRDefault="00C16E93" w:rsidP="008677C1">
            <w:pPr>
              <w:spacing w:before="120"/>
              <w:ind w:firstLine="44"/>
              <w:jc w:val="both"/>
            </w:pPr>
            <w:r w:rsidRPr="00723DFF">
              <w:t xml:space="preserve">TTCMK2 </w:t>
            </w:r>
          </w:p>
        </w:tc>
        <w:tc>
          <w:tcPr>
            <w:tcW w:w="2019" w:type="dxa"/>
          </w:tcPr>
          <w:p w14:paraId="1E0A3D14" w14:textId="77777777" w:rsidR="00C16E93" w:rsidRPr="00723DFF" w:rsidRDefault="00C16E93" w:rsidP="008677C1">
            <w:pPr>
              <w:spacing w:before="120"/>
              <w:ind w:firstLine="44"/>
              <w:jc w:val="both"/>
            </w:pPr>
            <w:r w:rsidRPr="00723DFF">
              <w:t>Thành viên</w:t>
            </w:r>
          </w:p>
        </w:tc>
      </w:tr>
      <w:tr w:rsidR="00C16E93" w:rsidRPr="00AB22C4" w14:paraId="77267418" w14:textId="77777777" w:rsidTr="008677C1">
        <w:tc>
          <w:tcPr>
            <w:tcW w:w="817" w:type="dxa"/>
            <w:vAlign w:val="center"/>
          </w:tcPr>
          <w:p w14:paraId="6E9D9FB3" w14:textId="77777777" w:rsidR="00C16E93" w:rsidRDefault="00C16E93" w:rsidP="008677C1">
            <w:pPr>
              <w:spacing w:before="120"/>
              <w:contextualSpacing/>
              <w:jc w:val="center"/>
            </w:pPr>
            <w:r>
              <w:t>8</w:t>
            </w:r>
          </w:p>
        </w:tc>
        <w:tc>
          <w:tcPr>
            <w:tcW w:w="3402" w:type="dxa"/>
          </w:tcPr>
          <w:p w14:paraId="30047F14" w14:textId="77777777" w:rsidR="00C16E93" w:rsidRDefault="00C16E93" w:rsidP="008677C1">
            <w:pPr>
              <w:spacing w:before="120"/>
              <w:ind w:firstLine="44"/>
              <w:jc w:val="both"/>
            </w:pPr>
            <w:r>
              <w:t>Lê Thị Thoa</w:t>
            </w:r>
          </w:p>
        </w:tc>
        <w:tc>
          <w:tcPr>
            <w:tcW w:w="2693" w:type="dxa"/>
          </w:tcPr>
          <w:p w14:paraId="378BEF11" w14:textId="77777777" w:rsidR="00C16E93" w:rsidRPr="00723DFF" w:rsidRDefault="00C16E93" w:rsidP="008677C1">
            <w:pPr>
              <w:spacing w:before="120"/>
              <w:ind w:firstLine="44"/>
              <w:jc w:val="both"/>
            </w:pPr>
            <w:r w:rsidRPr="00723DFF">
              <w:t>TTCMK3</w:t>
            </w:r>
          </w:p>
        </w:tc>
        <w:tc>
          <w:tcPr>
            <w:tcW w:w="2019" w:type="dxa"/>
          </w:tcPr>
          <w:p w14:paraId="0E5F3FFD" w14:textId="77777777" w:rsidR="00C16E93" w:rsidRPr="00723DFF" w:rsidRDefault="00C16E93" w:rsidP="008677C1">
            <w:pPr>
              <w:spacing w:before="120"/>
              <w:ind w:firstLine="44"/>
              <w:jc w:val="both"/>
            </w:pPr>
            <w:r w:rsidRPr="00723DFF">
              <w:t>Thành viên</w:t>
            </w:r>
          </w:p>
        </w:tc>
      </w:tr>
      <w:tr w:rsidR="00C16E93" w:rsidRPr="00AB22C4" w14:paraId="7710A7FF" w14:textId="77777777" w:rsidTr="008677C1">
        <w:tc>
          <w:tcPr>
            <w:tcW w:w="817" w:type="dxa"/>
            <w:vAlign w:val="center"/>
          </w:tcPr>
          <w:p w14:paraId="1940BCD9" w14:textId="77777777" w:rsidR="00C16E93" w:rsidRDefault="00C16E93" w:rsidP="008677C1">
            <w:pPr>
              <w:spacing w:before="120"/>
              <w:contextualSpacing/>
              <w:jc w:val="center"/>
            </w:pPr>
            <w:r>
              <w:t>9</w:t>
            </w:r>
          </w:p>
        </w:tc>
        <w:tc>
          <w:tcPr>
            <w:tcW w:w="3402" w:type="dxa"/>
          </w:tcPr>
          <w:p w14:paraId="63999B89" w14:textId="77777777" w:rsidR="00C16E93" w:rsidRDefault="00C16E93" w:rsidP="008677C1">
            <w:pPr>
              <w:spacing w:before="120"/>
              <w:ind w:firstLine="44"/>
              <w:jc w:val="both"/>
            </w:pPr>
            <w:r>
              <w:t>Đỗ Thị Kim Dung</w:t>
            </w:r>
          </w:p>
        </w:tc>
        <w:tc>
          <w:tcPr>
            <w:tcW w:w="2693" w:type="dxa"/>
          </w:tcPr>
          <w:p w14:paraId="16F0B448" w14:textId="77777777" w:rsidR="00C16E93" w:rsidRPr="00723DFF" w:rsidRDefault="00C16E93" w:rsidP="008677C1">
            <w:pPr>
              <w:spacing w:before="120"/>
              <w:ind w:firstLine="44"/>
              <w:jc w:val="both"/>
            </w:pPr>
            <w:r w:rsidRPr="00723DFF">
              <w:t>TTCMK4</w:t>
            </w:r>
          </w:p>
        </w:tc>
        <w:tc>
          <w:tcPr>
            <w:tcW w:w="2019" w:type="dxa"/>
          </w:tcPr>
          <w:p w14:paraId="2B40FC02" w14:textId="77777777" w:rsidR="00C16E93" w:rsidRPr="00723DFF" w:rsidRDefault="00C16E93" w:rsidP="008677C1">
            <w:pPr>
              <w:spacing w:before="120"/>
              <w:ind w:firstLine="44"/>
              <w:jc w:val="both"/>
            </w:pPr>
            <w:r w:rsidRPr="00723DFF">
              <w:t>Thành viên</w:t>
            </w:r>
          </w:p>
        </w:tc>
      </w:tr>
      <w:tr w:rsidR="00C16E93" w:rsidRPr="00AB22C4" w14:paraId="2D7B37A4" w14:textId="77777777" w:rsidTr="008677C1">
        <w:tc>
          <w:tcPr>
            <w:tcW w:w="817" w:type="dxa"/>
            <w:vAlign w:val="center"/>
          </w:tcPr>
          <w:p w14:paraId="5509E895" w14:textId="77777777" w:rsidR="00C16E93" w:rsidRDefault="00C16E93" w:rsidP="008677C1">
            <w:pPr>
              <w:spacing w:before="120"/>
              <w:contextualSpacing/>
              <w:jc w:val="center"/>
            </w:pPr>
            <w:r>
              <w:t>10</w:t>
            </w:r>
          </w:p>
        </w:tc>
        <w:tc>
          <w:tcPr>
            <w:tcW w:w="3402" w:type="dxa"/>
          </w:tcPr>
          <w:p w14:paraId="782C7B36" w14:textId="77777777" w:rsidR="00C16E93" w:rsidRDefault="00C16E93" w:rsidP="008677C1">
            <w:pPr>
              <w:spacing w:before="120"/>
              <w:ind w:firstLine="44"/>
              <w:jc w:val="both"/>
            </w:pPr>
            <w:r>
              <w:t>Trần Thị Ngọc Báu</w:t>
            </w:r>
          </w:p>
        </w:tc>
        <w:tc>
          <w:tcPr>
            <w:tcW w:w="2693" w:type="dxa"/>
          </w:tcPr>
          <w:p w14:paraId="5D7FB3B6" w14:textId="77777777" w:rsidR="00C16E93" w:rsidRPr="00723DFF" w:rsidRDefault="00C16E93" w:rsidP="008677C1">
            <w:pPr>
              <w:spacing w:before="120"/>
              <w:ind w:firstLine="44"/>
              <w:jc w:val="both"/>
            </w:pPr>
            <w:r w:rsidRPr="00723DFF">
              <w:t>TTCMK5</w:t>
            </w:r>
          </w:p>
        </w:tc>
        <w:tc>
          <w:tcPr>
            <w:tcW w:w="2019" w:type="dxa"/>
          </w:tcPr>
          <w:p w14:paraId="071E38F1" w14:textId="77777777" w:rsidR="00C16E93" w:rsidRPr="00723DFF" w:rsidRDefault="00C16E93" w:rsidP="008677C1">
            <w:pPr>
              <w:spacing w:before="120"/>
              <w:ind w:firstLine="44"/>
              <w:jc w:val="both"/>
            </w:pPr>
            <w:r w:rsidRPr="00723DFF">
              <w:t>Thành viên</w:t>
            </w:r>
          </w:p>
        </w:tc>
      </w:tr>
      <w:bookmarkEnd w:id="1"/>
    </w:tbl>
    <w:p w14:paraId="5908A8E7" w14:textId="77777777" w:rsidR="00D97EAC" w:rsidRDefault="00D97EAC" w:rsidP="00D97EAC">
      <w:pPr>
        <w:rPr>
          <w:b/>
        </w:rPr>
      </w:pPr>
    </w:p>
    <w:p w14:paraId="2B53423C" w14:textId="5D9CC10B" w:rsidR="00D97EAC" w:rsidRDefault="00C14E9D" w:rsidP="00D97EAC">
      <w:pPr>
        <w:tabs>
          <w:tab w:val="left" w:pos="1095"/>
        </w:tabs>
      </w:pPr>
      <w:r>
        <w:t>Tổng cộng danh sách có 1</w:t>
      </w:r>
      <w:r w:rsidR="00882846">
        <w:t>0</w:t>
      </w:r>
      <w:r>
        <w:t xml:space="preserve"> thành viên.</w:t>
      </w:r>
    </w:p>
    <w:p w14:paraId="49F13880" w14:textId="77777777" w:rsidR="00D97EAC" w:rsidRDefault="00D97EAC" w:rsidP="00D97EAC">
      <w:pPr>
        <w:tabs>
          <w:tab w:val="left" w:pos="1095"/>
        </w:tabs>
      </w:pPr>
    </w:p>
    <w:p w14:paraId="25BAA37C" w14:textId="77777777" w:rsidR="00D97EAC" w:rsidRDefault="00D97EAC" w:rsidP="00D97EAC">
      <w:pPr>
        <w:tabs>
          <w:tab w:val="left" w:pos="1095"/>
        </w:tabs>
      </w:pPr>
    </w:p>
    <w:p w14:paraId="2256BA9C" w14:textId="77777777" w:rsidR="00D97EAC" w:rsidRDefault="00D97EAC" w:rsidP="00D97EAC">
      <w:pPr>
        <w:tabs>
          <w:tab w:val="left" w:pos="1095"/>
        </w:tabs>
      </w:pPr>
    </w:p>
    <w:p w14:paraId="19D42056" w14:textId="77777777" w:rsidR="00D97EAC" w:rsidRDefault="00D97EAC" w:rsidP="00D97EAC">
      <w:pPr>
        <w:tabs>
          <w:tab w:val="left" w:pos="1095"/>
        </w:tabs>
      </w:pPr>
    </w:p>
    <w:p w14:paraId="51425D85" w14:textId="706C178F" w:rsidR="00D97EAC" w:rsidRPr="00D97EAC" w:rsidRDefault="00D97EAC" w:rsidP="00D97EAC">
      <w:pPr>
        <w:tabs>
          <w:tab w:val="left" w:pos="1095"/>
        </w:tabs>
      </w:pPr>
    </w:p>
    <w:sectPr w:rsidR="00D97EAC" w:rsidRPr="00D97EAC" w:rsidSect="00BB6054">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CE8"/>
    <w:multiLevelType w:val="hybridMultilevel"/>
    <w:tmpl w:val="0D7EEEE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2F1213"/>
    <w:multiLevelType w:val="hybridMultilevel"/>
    <w:tmpl w:val="46627272"/>
    <w:lvl w:ilvl="0" w:tplc="84565E70">
      <w:start w:val="7"/>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383576"/>
    <w:multiLevelType w:val="hybridMultilevel"/>
    <w:tmpl w:val="A50EB17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BC27CF"/>
    <w:multiLevelType w:val="hybridMultilevel"/>
    <w:tmpl w:val="D908A2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396"/>
    <w:rsid w:val="00033504"/>
    <w:rsid w:val="00040A63"/>
    <w:rsid w:val="000536DE"/>
    <w:rsid w:val="000758D5"/>
    <w:rsid w:val="0009327C"/>
    <w:rsid w:val="000D0320"/>
    <w:rsid w:val="000D229E"/>
    <w:rsid w:val="00156814"/>
    <w:rsid w:val="001E2A93"/>
    <w:rsid w:val="001F7C5E"/>
    <w:rsid w:val="00220CC6"/>
    <w:rsid w:val="002337B5"/>
    <w:rsid w:val="002460AD"/>
    <w:rsid w:val="0029114D"/>
    <w:rsid w:val="00294DD7"/>
    <w:rsid w:val="00341E21"/>
    <w:rsid w:val="003502EB"/>
    <w:rsid w:val="00363674"/>
    <w:rsid w:val="00364961"/>
    <w:rsid w:val="003724C2"/>
    <w:rsid w:val="003A19F7"/>
    <w:rsid w:val="003C5666"/>
    <w:rsid w:val="003E5E34"/>
    <w:rsid w:val="004049AA"/>
    <w:rsid w:val="0040511D"/>
    <w:rsid w:val="00470266"/>
    <w:rsid w:val="00484D30"/>
    <w:rsid w:val="004A5954"/>
    <w:rsid w:val="004B11E9"/>
    <w:rsid w:val="004E68A9"/>
    <w:rsid w:val="005137C2"/>
    <w:rsid w:val="00532396"/>
    <w:rsid w:val="00537502"/>
    <w:rsid w:val="00541F06"/>
    <w:rsid w:val="005568AF"/>
    <w:rsid w:val="005B19BA"/>
    <w:rsid w:val="005B4BAB"/>
    <w:rsid w:val="005B7991"/>
    <w:rsid w:val="005F4582"/>
    <w:rsid w:val="00607E10"/>
    <w:rsid w:val="00631FCA"/>
    <w:rsid w:val="00696755"/>
    <w:rsid w:val="006A312F"/>
    <w:rsid w:val="006B0146"/>
    <w:rsid w:val="007113CC"/>
    <w:rsid w:val="00722247"/>
    <w:rsid w:val="0075462F"/>
    <w:rsid w:val="007A186E"/>
    <w:rsid w:val="007B2149"/>
    <w:rsid w:val="007B5207"/>
    <w:rsid w:val="0080400B"/>
    <w:rsid w:val="00811577"/>
    <w:rsid w:val="00820C28"/>
    <w:rsid w:val="00837970"/>
    <w:rsid w:val="00856964"/>
    <w:rsid w:val="00882846"/>
    <w:rsid w:val="00892961"/>
    <w:rsid w:val="00894680"/>
    <w:rsid w:val="00896066"/>
    <w:rsid w:val="008D01E4"/>
    <w:rsid w:val="008D32AA"/>
    <w:rsid w:val="00904AA1"/>
    <w:rsid w:val="00914816"/>
    <w:rsid w:val="00926C29"/>
    <w:rsid w:val="00931347"/>
    <w:rsid w:val="009750BA"/>
    <w:rsid w:val="009C1811"/>
    <w:rsid w:val="009D7E1E"/>
    <w:rsid w:val="009F6174"/>
    <w:rsid w:val="00A10D92"/>
    <w:rsid w:val="00A35DA0"/>
    <w:rsid w:val="00A6621A"/>
    <w:rsid w:val="00AB15A8"/>
    <w:rsid w:val="00AB22C4"/>
    <w:rsid w:val="00AB6905"/>
    <w:rsid w:val="00AD60AF"/>
    <w:rsid w:val="00B56BB0"/>
    <w:rsid w:val="00B63939"/>
    <w:rsid w:val="00B800BE"/>
    <w:rsid w:val="00BB6054"/>
    <w:rsid w:val="00BD62A0"/>
    <w:rsid w:val="00BD7EEF"/>
    <w:rsid w:val="00BE4907"/>
    <w:rsid w:val="00C14E9D"/>
    <w:rsid w:val="00C16E93"/>
    <w:rsid w:val="00C21962"/>
    <w:rsid w:val="00C82E3D"/>
    <w:rsid w:val="00CB7B38"/>
    <w:rsid w:val="00D31A38"/>
    <w:rsid w:val="00D3221D"/>
    <w:rsid w:val="00D55EEC"/>
    <w:rsid w:val="00D57B1A"/>
    <w:rsid w:val="00D617D0"/>
    <w:rsid w:val="00D97EAC"/>
    <w:rsid w:val="00DB4D6B"/>
    <w:rsid w:val="00DC3ED8"/>
    <w:rsid w:val="00E23DCA"/>
    <w:rsid w:val="00E65269"/>
    <w:rsid w:val="00E869FD"/>
    <w:rsid w:val="00E907D2"/>
    <w:rsid w:val="00EE2986"/>
    <w:rsid w:val="00EE4A01"/>
    <w:rsid w:val="00EF0E8C"/>
    <w:rsid w:val="00F569FF"/>
    <w:rsid w:val="00F83581"/>
    <w:rsid w:val="00FA6045"/>
    <w:rsid w:val="00FC3827"/>
    <w:rsid w:val="00FD3621"/>
    <w:rsid w:val="00FE3142"/>
    <w:rsid w:val="00FF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0C3C6"/>
  <w15:docId w15:val="{FB001229-A91A-4721-B264-9BF3E17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2">
    <w:name w:val="heading 2"/>
    <w:basedOn w:val="Normal"/>
    <w:next w:val="Normal"/>
    <w:link w:val="Heading2Char"/>
    <w:qFormat/>
    <w:rsid w:val="00C16E93"/>
    <w:pPr>
      <w:keepNext/>
      <w:widowControl w:val="0"/>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32396"/>
    <w:pPr>
      <w:pageBreakBefore/>
      <w:spacing w:before="100" w:beforeAutospacing="1" w:after="100" w:afterAutospacing="1"/>
    </w:pPr>
    <w:rPr>
      <w:rFonts w:ascii="Tahoma" w:hAnsi="Tahoma" w:cs="Tahoma"/>
      <w:sz w:val="20"/>
      <w:szCs w:val="20"/>
    </w:rPr>
  </w:style>
  <w:style w:type="table" w:styleId="TableGrid">
    <w:name w:val="Table Grid"/>
    <w:basedOn w:val="TableNormal"/>
    <w:rsid w:val="0053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07D2"/>
    <w:pPr>
      <w:tabs>
        <w:tab w:val="center" w:pos="4320"/>
        <w:tab w:val="right" w:pos="8640"/>
      </w:tabs>
      <w:spacing w:after="120"/>
    </w:pPr>
    <w:rPr>
      <w:rFonts w:ascii="VNtimes new roman" w:hAnsi="VNtimes new roman"/>
      <w:color w:val="0000FF"/>
      <w:sz w:val="24"/>
      <w:szCs w:val="20"/>
    </w:rPr>
  </w:style>
  <w:style w:type="paragraph" w:customStyle="1" w:styleId="Char0">
    <w:name w:val="Char"/>
    <w:basedOn w:val="Normal"/>
    <w:rsid w:val="00B63939"/>
    <w:pPr>
      <w:pageBreakBefore/>
      <w:spacing w:before="100" w:beforeAutospacing="1" w:after="100" w:afterAutospacing="1"/>
    </w:pPr>
    <w:rPr>
      <w:rFonts w:ascii="Tahoma" w:hAnsi="Tahoma" w:cs="Tahoma"/>
      <w:sz w:val="20"/>
      <w:szCs w:val="20"/>
    </w:rPr>
  </w:style>
  <w:style w:type="paragraph" w:styleId="BodyText">
    <w:name w:val="Body Text"/>
    <w:basedOn w:val="Normal"/>
    <w:rsid w:val="006A312F"/>
    <w:rPr>
      <w:rFonts w:ascii="VNI-Times" w:hAnsi="VNI-Times"/>
      <w:szCs w:val="20"/>
    </w:rPr>
  </w:style>
  <w:style w:type="paragraph" w:styleId="NormalWeb">
    <w:name w:val="Normal (Web)"/>
    <w:basedOn w:val="Normal"/>
    <w:rsid w:val="00BB6054"/>
    <w:pPr>
      <w:spacing w:before="100" w:beforeAutospacing="1" w:after="100" w:afterAutospacing="1"/>
    </w:pPr>
    <w:rPr>
      <w:sz w:val="24"/>
      <w:szCs w:val="24"/>
    </w:rPr>
  </w:style>
  <w:style w:type="table" w:customStyle="1" w:styleId="TableGrid1">
    <w:name w:val="Table Grid1"/>
    <w:basedOn w:val="TableNormal"/>
    <w:next w:val="TableGrid"/>
    <w:rsid w:val="00AB22C4"/>
    <w:pPr>
      <w:pBdr>
        <w:top w:val="none" w:sz="4" w:space="0" w:color="000000"/>
        <w:left w:val="none" w:sz="4" w:space="0" w:color="000000"/>
        <w:bottom w:val="none" w:sz="4" w:space="0" w:color="000000"/>
        <w:right w:val="none" w:sz="4" w:space="0" w:color="000000"/>
        <w:between w:val="none" w:sz="4" w:space="0" w:color="000000"/>
      </w:pBdr>
    </w:pPr>
    <w:rPr>
      <w:rFonts w:eastAsia="Calibri" w:cs="Calibri"/>
      <w:szCs w:val="22"/>
      <w:lang w:bidi="en-US"/>
    </w:rPr>
    <w:tblPr/>
  </w:style>
  <w:style w:type="character" w:customStyle="1" w:styleId="Heading2Char">
    <w:name w:val="Heading 2 Char"/>
    <w:basedOn w:val="DefaultParagraphFont"/>
    <w:link w:val="Heading2"/>
    <w:rsid w:val="00C16E93"/>
    <w:rPr>
      <w:rFonts w:ascii=".VnTimeH" w:hAnsi=".VnTime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224927">
      <w:bodyDiv w:val="1"/>
      <w:marLeft w:val="0"/>
      <w:marRight w:val="0"/>
      <w:marTop w:val="0"/>
      <w:marBottom w:val="0"/>
      <w:divBdr>
        <w:top w:val="none" w:sz="0" w:space="0" w:color="auto"/>
        <w:left w:val="none" w:sz="0" w:space="0" w:color="auto"/>
        <w:bottom w:val="none" w:sz="0" w:space="0" w:color="auto"/>
        <w:right w:val="none" w:sz="0" w:space="0" w:color="auto"/>
      </w:divBdr>
      <w:divsChild>
        <w:div w:id="412095554">
          <w:marLeft w:val="0"/>
          <w:marRight w:val="0"/>
          <w:marTop w:val="0"/>
          <w:marBottom w:val="0"/>
          <w:divBdr>
            <w:top w:val="single" w:sz="6" w:space="12" w:color="C0C0C0"/>
            <w:left w:val="single" w:sz="6" w:space="12" w:color="C0C0C0"/>
            <w:bottom w:val="single" w:sz="6" w:space="12" w:color="C0C0C0"/>
            <w:right w:val="single" w:sz="6" w:space="12" w:color="C0C0C0"/>
          </w:divBdr>
          <w:divsChild>
            <w:div w:id="1418819269">
              <w:marLeft w:val="0"/>
              <w:marRight w:val="0"/>
              <w:marTop w:val="0"/>
              <w:marBottom w:val="240"/>
              <w:divBdr>
                <w:top w:val="single" w:sz="6" w:space="1" w:color="C0C0C0"/>
                <w:left w:val="single" w:sz="6" w:space="1" w:color="C0C0C0"/>
                <w:bottom w:val="single" w:sz="6" w:space="1" w:color="C0C0C0"/>
                <w:right w:val="single" w:sz="6" w:space="1" w:color="C0C0C0"/>
              </w:divBdr>
              <w:divsChild>
                <w:div w:id="12130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4930">
      <w:bodyDiv w:val="1"/>
      <w:marLeft w:val="0"/>
      <w:marRight w:val="0"/>
      <w:marTop w:val="0"/>
      <w:marBottom w:val="0"/>
      <w:divBdr>
        <w:top w:val="none" w:sz="0" w:space="0" w:color="auto"/>
        <w:left w:val="none" w:sz="0" w:space="0" w:color="auto"/>
        <w:bottom w:val="none" w:sz="0" w:space="0" w:color="auto"/>
        <w:right w:val="none" w:sz="0" w:space="0" w:color="auto"/>
      </w:divBdr>
      <w:divsChild>
        <w:div w:id="1345984854">
          <w:marLeft w:val="0"/>
          <w:marRight w:val="0"/>
          <w:marTop w:val="0"/>
          <w:marBottom w:val="0"/>
          <w:divBdr>
            <w:top w:val="none" w:sz="0" w:space="0" w:color="auto"/>
            <w:left w:val="single" w:sz="6" w:space="8" w:color="999999"/>
            <w:bottom w:val="none" w:sz="0" w:space="0" w:color="auto"/>
            <w:right w:val="single" w:sz="6" w:space="8" w:color="999999"/>
          </w:divBdr>
          <w:divsChild>
            <w:div w:id="326446154">
              <w:marLeft w:val="0"/>
              <w:marRight w:val="0"/>
              <w:marTop w:val="120"/>
              <w:marBottom w:val="120"/>
              <w:divBdr>
                <w:top w:val="none" w:sz="0" w:space="0" w:color="auto"/>
                <w:left w:val="none" w:sz="0" w:space="0" w:color="auto"/>
                <w:bottom w:val="none" w:sz="0" w:space="0" w:color="auto"/>
                <w:right w:val="none" w:sz="0" w:space="0" w:color="auto"/>
              </w:divBdr>
            </w:div>
            <w:div w:id="380790236">
              <w:marLeft w:val="1080"/>
              <w:marRight w:val="0"/>
              <w:marTop w:val="0"/>
              <w:marBottom w:val="0"/>
              <w:divBdr>
                <w:top w:val="none" w:sz="0" w:space="0" w:color="auto"/>
                <w:left w:val="none" w:sz="0" w:space="0" w:color="auto"/>
                <w:bottom w:val="none" w:sz="0" w:space="0" w:color="auto"/>
                <w:right w:val="none" w:sz="0" w:space="0" w:color="auto"/>
              </w:divBdr>
            </w:div>
            <w:div w:id="573903908">
              <w:marLeft w:val="0"/>
              <w:marRight w:val="0"/>
              <w:marTop w:val="0"/>
              <w:marBottom w:val="0"/>
              <w:divBdr>
                <w:top w:val="none" w:sz="0" w:space="0" w:color="auto"/>
                <w:left w:val="none" w:sz="0" w:space="0" w:color="auto"/>
                <w:bottom w:val="none" w:sz="0" w:space="0" w:color="auto"/>
                <w:right w:val="none" w:sz="0" w:space="0" w:color="auto"/>
              </w:divBdr>
            </w:div>
            <w:div w:id="585458919">
              <w:marLeft w:val="1080"/>
              <w:marRight w:val="0"/>
              <w:marTop w:val="0"/>
              <w:marBottom w:val="0"/>
              <w:divBdr>
                <w:top w:val="none" w:sz="0" w:space="0" w:color="auto"/>
                <w:left w:val="none" w:sz="0" w:space="0" w:color="auto"/>
                <w:bottom w:val="none" w:sz="0" w:space="0" w:color="auto"/>
                <w:right w:val="none" w:sz="0" w:space="0" w:color="auto"/>
              </w:divBdr>
            </w:div>
            <w:div w:id="733502349">
              <w:marLeft w:val="0"/>
              <w:marRight w:val="0"/>
              <w:marTop w:val="0"/>
              <w:marBottom w:val="0"/>
              <w:divBdr>
                <w:top w:val="none" w:sz="0" w:space="0" w:color="auto"/>
                <w:left w:val="none" w:sz="0" w:space="0" w:color="auto"/>
                <w:bottom w:val="none" w:sz="0" w:space="0" w:color="auto"/>
                <w:right w:val="none" w:sz="0" w:space="0" w:color="auto"/>
              </w:divBdr>
            </w:div>
            <w:div w:id="999040931">
              <w:marLeft w:val="0"/>
              <w:marRight w:val="0"/>
              <w:marTop w:val="0"/>
              <w:marBottom w:val="0"/>
              <w:divBdr>
                <w:top w:val="none" w:sz="0" w:space="0" w:color="auto"/>
                <w:left w:val="none" w:sz="0" w:space="0" w:color="auto"/>
                <w:bottom w:val="none" w:sz="0" w:space="0" w:color="auto"/>
                <w:right w:val="none" w:sz="0" w:space="0" w:color="auto"/>
              </w:divBdr>
            </w:div>
            <w:div w:id="1102452559">
              <w:marLeft w:val="1080"/>
              <w:marRight w:val="0"/>
              <w:marTop w:val="0"/>
              <w:marBottom w:val="0"/>
              <w:divBdr>
                <w:top w:val="none" w:sz="0" w:space="0" w:color="auto"/>
                <w:left w:val="none" w:sz="0" w:space="0" w:color="auto"/>
                <w:bottom w:val="none" w:sz="0" w:space="0" w:color="auto"/>
                <w:right w:val="none" w:sz="0" w:space="0" w:color="auto"/>
              </w:divBdr>
            </w:div>
            <w:div w:id="1118063850">
              <w:marLeft w:val="0"/>
              <w:marRight w:val="0"/>
              <w:marTop w:val="0"/>
              <w:marBottom w:val="0"/>
              <w:divBdr>
                <w:top w:val="none" w:sz="0" w:space="0" w:color="auto"/>
                <w:left w:val="none" w:sz="0" w:space="0" w:color="auto"/>
                <w:bottom w:val="none" w:sz="0" w:space="0" w:color="auto"/>
                <w:right w:val="none" w:sz="0" w:space="0" w:color="auto"/>
              </w:divBdr>
            </w:div>
            <w:div w:id="1149057480">
              <w:marLeft w:val="0"/>
              <w:marRight w:val="0"/>
              <w:marTop w:val="0"/>
              <w:marBottom w:val="0"/>
              <w:divBdr>
                <w:top w:val="none" w:sz="0" w:space="0" w:color="auto"/>
                <w:left w:val="none" w:sz="0" w:space="0" w:color="auto"/>
                <w:bottom w:val="none" w:sz="0" w:space="0" w:color="auto"/>
                <w:right w:val="none" w:sz="0" w:space="0" w:color="auto"/>
              </w:divBdr>
            </w:div>
            <w:div w:id="1162310662">
              <w:marLeft w:val="1080"/>
              <w:marRight w:val="0"/>
              <w:marTop w:val="0"/>
              <w:marBottom w:val="0"/>
              <w:divBdr>
                <w:top w:val="none" w:sz="0" w:space="0" w:color="auto"/>
                <w:left w:val="none" w:sz="0" w:space="0" w:color="auto"/>
                <w:bottom w:val="none" w:sz="0" w:space="0" w:color="auto"/>
                <w:right w:val="none" w:sz="0" w:space="0" w:color="auto"/>
              </w:divBdr>
            </w:div>
            <w:div w:id="1181121006">
              <w:marLeft w:val="1080"/>
              <w:marRight w:val="0"/>
              <w:marTop w:val="0"/>
              <w:marBottom w:val="0"/>
              <w:divBdr>
                <w:top w:val="none" w:sz="0" w:space="0" w:color="auto"/>
                <w:left w:val="none" w:sz="0" w:space="0" w:color="auto"/>
                <w:bottom w:val="none" w:sz="0" w:space="0" w:color="auto"/>
                <w:right w:val="none" w:sz="0" w:space="0" w:color="auto"/>
              </w:divBdr>
            </w:div>
            <w:div w:id="1208834924">
              <w:marLeft w:val="0"/>
              <w:marRight w:val="0"/>
              <w:marTop w:val="0"/>
              <w:marBottom w:val="0"/>
              <w:divBdr>
                <w:top w:val="none" w:sz="0" w:space="0" w:color="auto"/>
                <w:left w:val="none" w:sz="0" w:space="0" w:color="auto"/>
                <w:bottom w:val="none" w:sz="0" w:space="0" w:color="auto"/>
                <w:right w:val="none" w:sz="0" w:space="0" w:color="auto"/>
              </w:divBdr>
            </w:div>
            <w:div w:id="1220021890">
              <w:marLeft w:val="0"/>
              <w:marRight w:val="0"/>
              <w:marTop w:val="120"/>
              <w:marBottom w:val="120"/>
              <w:divBdr>
                <w:top w:val="none" w:sz="0" w:space="0" w:color="auto"/>
                <w:left w:val="none" w:sz="0" w:space="0" w:color="auto"/>
                <w:bottom w:val="none" w:sz="0" w:space="0" w:color="auto"/>
                <w:right w:val="none" w:sz="0" w:space="0" w:color="auto"/>
              </w:divBdr>
            </w:div>
            <w:div w:id="1312517226">
              <w:marLeft w:val="0"/>
              <w:marRight w:val="0"/>
              <w:marTop w:val="0"/>
              <w:marBottom w:val="0"/>
              <w:divBdr>
                <w:top w:val="none" w:sz="0" w:space="0" w:color="auto"/>
                <w:left w:val="none" w:sz="0" w:space="0" w:color="auto"/>
                <w:bottom w:val="none" w:sz="0" w:space="0" w:color="auto"/>
                <w:right w:val="none" w:sz="0" w:space="0" w:color="auto"/>
              </w:divBdr>
            </w:div>
            <w:div w:id="1333754140">
              <w:marLeft w:val="0"/>
              <w:marRight w:val="0"/>
              <w:marTop w:val="0"/>
              <w:marBottom w:val="0"/>
              <w:divBdr>
                <w:top w:val="none" w:sz="0" w:space="0" w:color="auto"/>
                <w:left w:val="none" w:sz="0" w:space="0" w:color="auto"/>
                <w:bottom w:val="none" w:sz="0" w:space="0" w:color="auto"/>
                <w:right w:val="none" w:sz="0" w:space="0" w:color="auto"/>
              </w:divBdr>
            </w:div>
            <w:div w:id="14853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UBND HUYỆN EA H’LEO                      CỘNG HOÀ XÃ HỘI CHỦ NGHĨA VIỆT  NAM    PHÒNG GIÁO DỤC VÀ ĐÀO TẠO                        Độc lập - Tự do - Hạnh phúc</vt:lpstr>
    </vt:vector>
  </TitlesOfParts>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EA H’LEO                      CỘNG HOÀ XÃ HỘI CHỦ NGHĨA VIỆT  NAM    PHÒNG GIÁO DỤC VÀ ĐÀO TẠO                        Độc lập - Tự do - Hạnh phúc</dc:title>
  <dc:creator>User</dc:creator>
  <cp:lastModifiedBy>NHU LE</cp:lastModifiedBy>
  <cp:revision>170</cp:revision>
  <cp:lastPrinted>2025-03-03T08:21:00Z</cp:lastPrinted>
  <dcterms:created xsi:type="dcterms:W3CDTF">2025-02-27T02:25:00Z</dcterms:created>
  <dcterms:modified xsi:type="dcterms:W3CDTF">2025-03-03T15:55:00Z</dcterms:modified>
</cp:coreProperties>
</file>